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F6" w:rsidRDefault="001F66F6">
      <w:r>
        <w:rPr>
          <w:noProof/>
        </w:rPr>
        <w:drawing>
          <wp:anchor distT="0" distB="0" distL="114300" distR="114300" simplePos="0" relativeHeight="251658240" behindDoc="1" locked="0" layoutInCell="0" allowOverlap="1">
            <wp:simplePos x="0" y="0"/>
            <wp:positionH relativeFrom="page">
              <wp:posOffset>900430</wp:posOffset>
            </wp:positionH>
            <wp:positionV relativeFrom="page">
              <wp:posOffset>740410</wp:posOffset>
            </wp:positionV>
            <wp:extent cx="5848350" cy="95059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950595"/>
                    </a:xfrm>
                    <a:prstGeom prst="rect">
                      <a:avLst/>
                    </a:prstGeom>
                    <a:noFill/>
                  </pic:spPr>
                </pic:pic>
              </a:graphicData>
            </a:graphic>
          </wp:anchor>
        </w:drawing>
      </w:r>
    </w:p>
    <w:p w:rsidR="001F66F6" w:rsidRPr="001F66F6" w:rsidRDefault="001F66F6" w:rsidP="001F66F6"/>
    <w:p w:rsidR="001F66F6" w:rsidRPr="001F66F6" w:rsidRDefault="001F66F6" w:rsidP="001F66F6"/>
    <w:p w:rsidR="001F66F6" w:rsidRDefault="001F66F6" w:rsidP="001F66F6">
      <w:pPr>
        <w:pStyle w:val="a3"/>
        <w:jc w:val="center"/>
        <w:rPr>
          <w:rFonts w:ascii="仿宋_GB2312" w:eastAsia="仿宋_GB2312" w:hAnsiTheme="minorEastAsia"/>
          <w:b/>
          <w:color w:val="333333"/>
          <w:sz w:val="36"/>
          <w:szCs w:val="33"/>
        </w:rPr>
      </w:pPr>
      <w:r w:rsidRPr="001F66F6">
        <w:rPr>
          <w:rFonts w:ascii="仿宋_GB2312" w:eastAsia="仿宋_GB2312" w:hAnsiTheme="minorEastAsia" w:hint="eastAsia"/>
          <w:b/>
          <w:color w:val="333333"/>
          <w:sz w:val="36"/>
          <w:szCs w:val="33"/>
        </w:rPr>
        <w:t>中建一局</w:t>
      </w:r>
      <w:r w:rsidR="00B26184">
        <w:rPr>
          <w:rFonts w:ascii="仿宋_GB2312" w:eastAsia="仿宋_GB2312" w:hAnsiTheme="minorEastAsia" w:hint="eastAsia"/>
          <w:b/>
          <w:color w:val="333333"/>
          <w:sz w:val="36"/>
          <w:szCs w:val="33"/>
        </w:rPr>
        <w:t>总承包</w:t>
      </w:r>
      <w:r w:rsidRPr="001F66F6">
        <w:rPr>
          <w:rFonts w:ascii="仿宋_GB2312" w:eastAsia="仿宋_GB2312" w:hAnsiTheme="minorEastAsia" w:hint="eastAsia"/>
          <w:b/>
          <w:color w:val="333333"/>
          <w:sz w:val="36"/>
          <w:szCs w:val="33"/>
        </w:rPr>
        <w:t>公司</w:t>
      </w:r>
      <w:r w:rsidR="00586131">
        <w:rPr>
          <w:rFonts w:ascii="仿宋_GB2312" w:eastAsia="仿宋_GB2312" w:hAnsiTheme="minorEastAsia" w:hint="eastAsia"/>
          <w:b/>
          <w:color w:val="333333"/>
          <w:sz w:val="36"/>
          <w:szCs w:val="33"/>
        </w:rPr>
        <w:t>实习生</w:t>
      </w:r>
      <w:r w:rsidRPr="001F66F6">
        <w:rPr>
          <w:rFonts w:ascii="仿宋_GB2312" w:eastAsia="仿宋_GB2312" w:hAnsiTheme="minorEastAsia" w:hint="eastAsia"/>
          <w:b/>
          <w:color w:val="333333"/>
          <w:sz w:val="36"/>
          <w:szCs w:val="33"/>
        </w:rPr>
        <w:t>招聘简章</w:t>
      </w:r>
    </w:p>
    <w:p w:rsidR="00B26184" w:rsidRDefault="00B26184" w:rsidP="00BC292C">
      <w:pPr>
        <w:pStyle w:val="a3"/>
        <w:spacing w:line="276" w:lineRule="auto"/>
        <w:contextualSpacing/>
        <w:rPr>
          <w:rFonts w:ascii="仿宋_GB2312" w:eastAsia="仿宋_GB2312" w:hAnsi="ä»¿å®" w:hint="eastAsia"/>
          <w:color w:val="333333"/>
          <w:szCs w:val="18"/>
        </w:rPr>
      </w:pPr>
      <w:r>
        <w:rPr>
          <w:rFonts w:ascii="仿宋_GB2312" w:eastAsia="仿宋_GB2312" w:hAnsiTheme="minorEastAsia" w:hint="eastAsia"/>
          <w:b/>
          <w:color w:val="333333"/>
          <w:sz w:val="36"/>
          <w:szCs w:val="33"/>
        </w:rPr>
        <w:t xml:space="preserve">   </w:t>
      </w:r>
      <w:r w:rsidR="001F66F6" w:rsidRPr="00B26184">
        <w:rPr>
          <w:rFonts w:ascii="仿宋_GB2312" w:eastAsia="仿宋_GB2312" w:hAnsi="ä»¿å®" w:hint="eastAsia"/>
          <w:color w:val="333333"/>
          <w:szCs w:val="18"/>
        </w:rPr>
        <w:t>中建一局集团公司总承包公司</w:t>
      </w:r>
      <w:r w:rsidR="001F66F6" w:rsidRPr="001F66F6">
        <w:rPr>
          <w:rFonts w:ascii="仿宋_GB2312" w:eastAsia="仿宋_GB2312" w:hAnsi="ä»¿å®" w:hint="eastAsia"/>
          <w:color w:val="333333"/>
          <w:szCs w:val="18"/>
        </w:rPr>
        <w:t>是世界500强企业中国建筑股份有限公司旗下核心子企业中国建筑一局（集团）有限公司的直营分公司。公司成立于2011年，总部设在北京，经授权使用中建一局集团国家特级工程施工总承包资质，并在集团公司授权范围内进行自主经营管理。</w:t>
      </w:r>
    </w:p>
    <w:p w:rsidR="00B26184" w:rsidRDefault="001F66F6" w:rsidP="00BC292C">
      <w:pPr>
        <w:pStyle w:val="a3"/>
        <w:spacing w:line="276" w:lineRule="auto"/>
        <w:ind w:firstLineChars="200" w:firstLine="480"/>
        <w:contextualSpacing/>
        <w:rPr>
          <w:rFonts w:ascii="仿宋_GB2312" w:eastAsia="仿宋_GB2312" w:hAnsi="微软雅黑" w:cs="Arial"/>
          <w:color w:val="262626"/>
        </w:rPr>
      </w:pPr>
      <w:r w:rsidRPr="001F66F6">
        <w:rPr>
          <w:rFonts w:ascii="仿宋_GB2312" w:eastAsia="仿宋_GB2312" w:hAnsi="微软雅黑" w:cs="Arial" w:hint="eastAsia"/>
          <w:color w:val="262626"/>
        </w:rPr>
        <w:t>作为中建一局集团的直营分公司和骨干成员，公司承担着集团在以京津冀为中心的华北地区的市场开拓和经营重任，经营区域覆盖京津、安徽、山西、广西、陕西等全国多个省市，并远涉海外。公司通过投资、设计、建造、运营、服务等行为，为客户提供高品质、超值的产品和服务，具有年承接合同额</w:t>
      </w:r>
      <w:r w:rsidR="00B26184">
        <w:rPr>
          <w:rFonts w:ascii="仿宋_GB2312" w:eastAsia="仿宋_GB2312" w:hAnsi="微软雅黑" w:cs="Arial" w:hint="eastAsia"/>
          <w:color w:val="262626"/>
        </w:rPr>
        <w:t>20</w:t>
      </w:r>
      <w:r w:rsidRPr="001F66F6">
        <w:rPr>
          <w:rFonts w:ascii="仿宋_GB2312" w:eastAsia="仿宋_GB2312" w:hAnsi="微软雅黑" w:cs="Arial" w:hint="eastAsia"/>
          <w:color w:val="262626"/>
        </w:rPr>
        <w:t>0</w:t>
      </w:r>
      <w:r w:rsidR="00A04D7D">
        <w:rPr>
          <w:rFonts w:ascii="仿宋_GB2312" w:eastAsia="仿宋_GB2312" w:hAnsi="微软雅黑" w:cs="Arial" w:hint="eastAsia"/>
          <w:color w:val="262626"/>
        </w:rPr>
        <w:t>亿</w:t>
      </w:r>
      <w:r w:rsidRPr="001F66F6">
        <w:rPr>
          <w:rFonts w:ascii="仿宋_GB2312" w:eastAsia="仿宋_GB2312" w:hAnsi="微软雅黑" w:cs="Arial" w:hint="eastAsia"/>
          <w:color w:val="262626"/>
        </w:rPr>
        <w:t>以上，实现营业收入</w:t>
      </w:r>
      <w:r w:rsidR="00B26184">
        <w:rPr>
          <w:rFonts w:ascii="仿宋_GB2312" w:eastAsia="仿宋_GB2312" w:hAnsi="微软雅黑" w:cs="Arial" w:hint="eastAsia"/>
          <w:color w:val="262626"/>
        </w:rPr>
        <w:t>10</w:t>
      </w:r>
      <w:r w:rsidRPr="001F66F6">
        <w:rPr>
          <w:rFonts w:ascii="仿宋_GB2312" w:eastAsia="仿宋_GB2312" w:hAnsi="微软雅黑" w:cs="Arial" w:hint="eastAsia"/>
          <w:color w:val="262626"/>
        </w:rPr>
        <w:t>0</w:t>
      </w:r>
      <w:r w:rsidR="00A04D7D">
        <w:rPr>
          <w:rFonts w:ascii="仿宋_GB2312" w:eastAsia="仿宋_GB2312" w:hAnsi="微软雅黑" w:cs="Arial" w:hint="eastAsia"/>
          <w:color w:val="262626"/>
        </w:rPr>
        <w:t>亿</w:t>
      </w:r>
      <w:r w:rsidRPr="001F66F6">
        <w:rPr>
          <w:rFonts w:ascii="仿宋_GB2312" w:eastAsia="仿宋_GB2312" w:hAnsi="微软雅黑" w:cs="Arial" w:hint="eastAsia"/>
          <w:color w:val="262626"/>
        </w:rPr>
        <w:t>以上的综合能力。</w:t>
      </w:r>
    </w:p>
    <w:p w:rsidR="00B26184" w:rsidRDefault="001F66F6" w:rsidP="00BC292C">
      <w:pPr>
        <w:pStyle w:val="a3"/>
        <w:spacing w:line="276" w:lineRule="auto"/>
        <w:ind w:firstLineChars="200" w:firstLine="480"/>
        <w:contextualSpacing/>
        <w:rPr>
          <w:rFonts w:ascii="仿宋_GB2312" w:eastAsia="仿宋_GB2312" w:hAnsi="微软雅黑" w:cs="Arial"/>
          <w:color w:val="262626"/>
        </w:rPr>
      </w:pPr>
      <w:r w:rsidRPr="001F66F6">
        <w:rPr>
          <w:rFonts w:ascii="仿宋_GB2312" w:eastAsia="仿宋_GB2312" w:hAnsi="微软雅黑" w:cs="Arial" w:hint="eastAsia"/>
          <w:color w:val="262626"/>
        </w:rPr>
        <w:t>在产业结构上，公司定位于综合性企业，坚持“房屋建筑+基础设施、海外、投资”的“1+3”业务板块定位。</w:t>
      </w:r>
    </w:p>
    <w:p w:rsidR="000462DD" w:rsidRDefault="001F66F6" w:rsidP="003B07C7">
      <w:pPr>
        <w:pStyle w:val="a3"/>
        <w:spacing w:line="300" w:lineRule="auto"/>
        <w:ind w:firstLineChars="200" w:firstLine="480"/>
        <w:contextualSpacing/>
        <w:rPr>
          <w:rFonts w:ascii="仿宋_GB2312" w:eastAsia="仿宋_GB2312" w:hAnsi="微软雅黑" w:cs="Arial"/>
          <w:color w:val="262626"/>
        </w:rPr>
      </w:pPr>
      <w:r w:rsidRPr="001F66F6">
        <w:rPr>
          <w:rFonts w:ascii="仿宋_GB2312" w:eastAsia="仿宋_GB2312" w:hAnsi="微软雅黑" w:cs="Arial" w:hint="eastAsia"/>
          <w:color w:val="262626"/>
        </w:rPr>
        <w:t>自成立以来，公司以经营、管理、技术、人才、品牌等诸多优势，在不断提升工程品质的同时，继续巩固房建主营业务，不断扩大发展基础设施业务、海外业务，坚持三大板块协同发展。在房建领域，承接了各类“高、大、精、尖”的工业与民用建筑工程，工期履约率100%，品牌美誉度逐步提高。</w:t>
      </w:r>
    </w:p>
    <w:p w:rsidR="00B26184" w:rsidRDefault="001F66F6" w:rsidP="003B07C7">
      <w:pPr>
        <w:pStyle w:val="a3"/>
        <w:spacing w:line="300" w:lineRule="auto"/>
        <w:ind w:firstLineChars="200" w:firstLine="480"/>
        <w:contextualSpacing/>
        <w:rPr>
          <w:rFonts w:ascii="仿宋_GB2312" w:eastAsia="仿宋_GB2312" w:hAnsi="微软雅黑" w:cs="Arial"/>
          <w:color w:val="262626"/>
        </w:rPr>
      </w:pPr>
      <w:r w:rsidRPr="001F66F6">
        <w:rPr>
          <w:rFonts w:ascii="仿宋_GB2312" w:eastAsia="仿宋_GB2312" w:hAnsi="微软雅黑" w:cs="Arial" w:hint="eastAsia"/>
          <w:color w:val="262626"/>
        </w:rPr>
        <w:t>在基础设施业务领域，公司紧跟国家战略导向，遵循股份公司基础设施“传统市场品牌化、主导市场高端化、新兴市场专业化”的发展策略，以一流融投资建造水平为目标，全面实施投融资带动总承包、PPP、BT等模式，广泛寻找项目、积累经验，全面进军基础设施建设领域。在海外业务领域，签约了科威特大学城项目，逐步将经营领域拓展到中东市场。</w:t>
      </w:r>
    </w:p>
    <w:p w:rsidR="001F66F6" w:rsidRPr="00586131" w:rsidRDefault="001F66F6" w:rsidP="00586131">
      <w:pPr>
        <w:pStyle w:val="a3"/>
        <w:spacing w:line="300" w:lineRule="auto"/>
        <w:ind w:firstLineChars="200" w:firstLine="480"/>
        <w:contextualSpacing/>
        <w:rPr>
          <w:rFonts w:ascii="仿宋_GB2312" w:eastAsia="仿宋_GB2312" w:hAnsi="微软雅黑" w:cs="Arial"/>
          <w:color w:val="262626"/>
        </w:rPr>
      </w:pPr>
      <w:r w:rsidRPr="00586131">
        <w:rPr>
          <w:rFonts w:ascii="仿宋_GB2312" w:eastAsia="仿宋_GB2312" w:hAnsi="微软雅黑" w:cs="Arial" w:hint="eastAsia"/>
          <w:color w:val="262626"/>
        </w:rPr>
        <w:t>中建一局集团公司总承包公司</w:t>
      </w:r>
      <w:r w:rsidRPr="001F66F6">
        <w:rPr>
          <w:rFonts w:ascii="仿宋_GB2312" w:eastAsia="仿宋_GB2312" w:hAnsi="微软雅黑" w:cs="Arial" w:hint="eastAsia"/>
          <w:color w:val="262626"/>
        </w:rPr>
        <w:t>将秉承中国建筑“拓展幸福空间”的企业使命，以“建设一个受人尊敬的、管理现代化的企业”为愿景，通过“社会认可、客户信赖、上级信任、员工热爱”四个维度，围绕“适用的战略、法律的思维、赢利的原则、互联网+的方式”，逐步实现管理现代化，践行“加快转型升级、加速提质增效”的发展路径，致力于打造一个实力雄厚的现代化企业，为客户、合作伙伴等利益相关者创造价值，提供建筑精品、拓展幸福空间。</w:t>
      </w:r>
    </w:p>
    <w:p w:rsidR="001F66F6" w:rsidRDefault="004D2394" w:rsidP="004D2394">
      <w:pPr>
        <w:pStyle w:val="a3"/>
        <w:contextualSpacing/>
        <w:jc w:val="center"/>
        <w:rPr>
          <w:rFonts w:ascii="仿宋_GB2312" w:eastAsia="仿宋_GB2312" w:hAnsiTheme="minorEastAsia" w:hint="eastAsia"/>
        </w:rPr>
      </w:pPr>
      <w:r>
        <w:rPr>
          <w:noProof/>
        </w:rPr>
        <w:drawing>
          <wp:inline distT="0" distB="0" distL="0" distR="0">
            <wp:extent cx="1330173" cy="1114425"/>
            <wp:effectExtent l="19050" t="0" r="3327" b="0"/>
            <wp:docPr id="27" name="图片 2" descr="实习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实习二维码.png"/>
                    <pic:cNvPicPr/>
                  </pic:nvPicPr>
                  <pic:blipFill>
                    <a:blip r:embed="rId9" cstate="print"/>
                    <a:stretch>
                      <a:fillRect/>
                    </a:stretch>
                  </pic:blipFill>
                  <pic:spPr>
                    <a:xfrm>
                      <a:off x="0" y="0"/>
                      <a:ext cx="1333500" cy="1117212"/>
                    </a:xfrm>
                    <a:prstGeom prst="rect">
                      <a:avLst/>
                    </a:prstGeom>
                  </pic:spPr>
                </pic:pic>
              </a:graphicData>
            </a:graphic>
          </wp:inline>
        </w:drawing>
      </w:r>
    </w:p>
    <w:p w:rsidR="00B26184" w:rsidRDefault="00B26184" w:rsidP="00B26184">
      <w:r>
        <w:rPr>
          <w:noProof/>
        </w:rPr>
        <w:lastRenderedPageBreak/>
        <w:drawing>
          <wp:anchor distT="0" distB="0" distL="114300" distR="114300" simplePos="0" relativeHeight="251660288" behindDoc="1" locked="0" layoutInCell="0" allowOverlap="1">
            <wp:simplePos x="0" y="0"/>
            <wp:positionH relativeFrom="page">
              <wp:posOffset>900430</wp:posOffset>
            </wp:positionH>
            <wp:positionV relativeFrom="page">
              <wp:posOffset>740410</wp:posOffset>
            </wp:positionV>
            <wp:extent cx="5848350" cy="9505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950595"/>
                    </a:xfrm>
                    <a:prstGeom prst="rect">
                      <a:avLst/>
                    </a:prstGeom>
                    <a:noFill/>
                  </pic:spPr>
                </pic:pic>
              </a:graphicData>
            </a:graphic>
          </wp:anchor>
        </w:drawing>
      </w:r>
    </w:p>
    <w:p w:rsidR="00B26184" w:rsidRPr="001F66F6" w:rsidRDefault="00B26184" w:rsidP="00B26184"/>
    <w:p w:rsidR="00B26184" w:rsidRPr="001F66F6" w:rsidRDefault="00B26184" w:rsidP="00B26184"/>
    <w:p w:rsidR="00586131" w:rsidRDefault="00586131" w:rsidP="001F66F6">
      <w:pPr>
        <w:rPr>
          <w:rFonts w:ascii="仿宋_GB2312" w:eastAsia="仿宋_GB2312" w:hAnsi="微软雅黑" w:cs="Arial"/>
          <w:b/>
          <w:color w:val="262626"/>
          <w:kern w:val="0"/>
          <w:sz w:val="24"/>
          <w:szCs w:val="24"/>
        </w:rPr>
      </w:pPr>
    </w:p>
    <w:p w:rsidR="00B26184" w:rsidRPr="006C02FD" w:rsidRDefault="000462DD" w:rsidP="001F66F6">
      <w:r>
        <w:rPr>
          <w:noProof/>
        </w:rPr>
        <w:drawing>
          <wp:anchor distT="0" distB="0" distL="114300" distR="114300" simplePos="0" relativeHeight="251662336" behindDoc="1" locked="0" layoutInCell="0" allowOverlap="1">
            <wp:simplePos x="0" y="0"/>
            <wp:positionH relativeFrom="page">
              <wp:posOffset>900430</wp:posOffset>
            </wp:positionH>
            <wp:positionV relativeFrom="page">
              <wp:posOffset>740410</wp:posOffset>
            </wp:positionV>
            <wp:extent cx="5848350" cy="95059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950595"/>
                    </a:xfrm>
                    <a:prstGeom prst="rect">
                      <a:avLst/>
                    </a:prstGeom>
                    <a:noFill/>
                  </pic:spPr>
                </pic:pic>
              </a:graphicData>
            </a:graphic>
          </wp:anchor>
        </w:drawing>
      </w:r>
      <w:r w:rsidR="00B26184" w:rsidRPr="00B26184">
        <w:rPr>
          <w:rFonts w:ascii="仿宋_GB2312" w:eastAsia="仿宋_GB2312" w:hAnsi="微软雅黑" w:cs="Arial" w:hint="eastAsia"/>
          <w:b/>
          <w:color w:val="262626"/>
          <w:kern w:val="0"/>
          <w:sz w:val="24"/>
          <w:szCs w:val="24"/>
        </w:rPr>
        <w:t>招聘专业：</w:t>
      </w:r>
    </w:p>
    <w:tbl>
      <w:tblPr>
        <w:tblStyle w:val="a5"/>
        <w:tblW w:w="8625" w:type="dxa"/>
        <w:tblLook w:val="0000"/>
      </w:tblPr>
      <w:tblGrid>
        <w:gridCol w:w="2340"/>
        <w:gridCol w:w="6285"/>
      </w:tblGrid>
      <w:tr w:rsidR="00F01AD7" w:rsidRPr="00F01AD7" w:rsidTr="006C02FD">
        <w:trPr>
          <w:trHeight w:val="526"/>
        </w:trPr>
        <w:tc>
          <w:tcPr>
            <w:tcW w:w="2340" w:type="dxa"/>
            <w:vAlign w:val="center"/>
          </w:tcPr>
          <w:p w:rsidR="00F01AD7" w:rsidRPr="00F01AD7" w:rsidRDefault="00F01AD7" w:rsidP="00F01AD7">
            <w:pPr>
              <w:jc w:val="center"/>
              <w:rPr>
                <w:rFonts w:ascii="仿宋_GB2312" w:eastAsia="仿宋_GB2312" w:hAnsi="微软雅黑" w:cs="Arial"/>
                <w:color w:val="262626"/>
                <w:kern w:val="0"/>
                <w:sz w:val="24"/>
                <w:szCs w:val="24"/>
              </w:rPr>
            </w:pPr>
            <w:r w:rsidRPr="00F01AD7">
              <w:rPr>
                <w:rFonts w:ascii="仿宋_GB2312" w:eastAsia="仿宋_GB2312" w:hAnsi="微软雅黑" w:cs="Arial" w:hint="eastAsia"/>
                <w:color w:val="262626"/>
                <w:kern w:val="0"/>
                <w:sz w:val="24"/>
                <w:szCs w:val="24"/>
              </w:rPr>
              <w:t>职位类别</w:t>
            </w:r>
          </w:p>
        </w:tc>
        <w:tc>
          <w:tcPr>
            <w:tcW w:w="6285" w:type="dxa"/>
            <w:vAlign w:val="center"/>
          </w:tcPr>
          <w:p w:rsidR="00F01AD7" w:rsidRPr="00F01AD7" w:rsidRDefault="00F01AD7" w:rsidP="00F01AD7">
            <w:pPr>
              <w:widowControl/>
              <w:jc w:val="center"/>
              <w:rPr>
                <w:rFonts w:ascii="仿宋_GB2312" w:eastAsia="仿宋_GB2312" w:hAnsi="微软雅黑" w:cs="Arial"/>
                <w:color w:val="262626"/>
                <w:kern w:val="0"/>
                <w:sz w:val="24"/>
                <w:szCs w:val="24"/>
              </w:rPr>
            </w:pPr>
            <w:r w:rsidRPr="00F01AD7">
              <w:rPr>
                <w:rFonts w:ascii="仿宋_GB2312" w:eastAsia="仿宋_GB2312" w:hAnsi="微软雅黑" w:cs="Arial" w:hint="eastAsia"/>
                <w:color w:val="262626"/>
                <w:kern w:val="0"/>
                <w:sz w:val="24"/>
                <w:szCs w:val="24"/>
              </w:rPr>
              <w:t>专业需求</w:t>
            </w:r>
          </w:p>
        </w:tc>
      </w:tr>
      <w:tr w:rsidR="00F01AD7" w:rsidRPr="00F01AD7" w:rsidTr="00792839">
        <w:trPr>
          <w:trHeight w:val="870"/>
        </w:trPr>
        <w:tc>
          <w:tcPr>
            <w:tcW w:w="2340" w:type="dxa"/>
            <w:vAlign w:val="center"/>
          </w:tcPr>
          <w:p w:rsidR="00F01AD7" w:rsidRPr="00F01AD7" w:rsidRDefault="00F01AD7" w:rsidP="00F01AD7">
            <w:pPr>
              <w:jc w:val="center"/>
              <w:rPr>
                <w:rFonts w:ascii="仿宋_GB2312" w:eastAsia="仿宋_GB2312" w:hAnsi="微软雅黑" w:cs="Arial"/>
                <w:color w:val="262626"/>
                <w:kern w:val="0"/>
                <w:sz w:val="24"/>
                <w:szCs w:val="24"/>
              </w:rPr>
            </w:pPr>
            <w:r>
              <w:rPr>
                <w:rFonts w:ascii="仿宋_GB2312" w:eastAsia="仿宋_GB2312" w:hAnsi="微软雅黑" w:cs="Arial" w:hint="eastAsia"/>
                <w:color w:val="262626"/>
                <w:kern w:val="0"/>
                <w:sz w:val="24"/>
                <w:szCs w:val="24"/>
              </w:rPr>
              <w:t>房屋建筑类</w:t>
            </w:r>
          </w:p>
        </w:tc>
        <w:tc>
          <w:tcPr>
            <w:tcW w:w="6285" w:type="dxa"/>
            <w:vAlign w:val="center"/>
          </w:tcPr>
          <w:p w:rsidR="00F01AD7" w:rsidRPr="00F01AD7" w:rsidRDefault="00F01AD7" w:rsidP="000462DD">
            <w:pPr>
              <w:widowControl/>
              <w:jc w:val="left"/>
              <w:rPr>
                <w:rFonts w:ascii="仿宋_GB2312" w:eastAsia="仿宋_GB2312" w:hAnsi="微软雅黑" w:cs="Arial"/>
                <w:color w:val="262626"/>
                <w:kern w:val="0"/>
                <w:sz w:val="24"/>
                <w:szCs w:val="24"/>
              </w:rPr>
            </w:pPr>
            <w:r>
              <w:rPr>
                <w:rFonts w:ascii="仿宋_GB2312" w:eastAsia="仿宋_GB2312" w:hAnsi="微软雅黑" w:cs="Arial" w:hint="eastAsia"/>
                <w:color w:val="262626"/>
                <w:kern w:val="0"/>
                <w:sz w:val="24"/>
                <w:szCs w:val="24"/>
              </w:rPr>
              <w:t>土木工程、建筑学、结构</w:t>
            </w:r>
            <w:r w:rsidR="000462DD">
              <w:rPr>
                <w:rFonts w:ascii="仿宋_GB2312" w:eastAsia="仿宋_GB2312" w:hAnsi="微软雅黑" w:cs="Arial" w:hint="eastAsia"/>
                <w:color w:val="262626"/>
                <w:kern w:val="0"/>
                <w:sz w:val="24"/>
                <w:szCs w:val="24"/>
              </w:rPr>
              <w:t>力学</w:t>
            </w:r>
            <w:r>
              <w:rPr>
                <w:rFonts w:ascii="仿宋_GB2312" w:eastAsia="仿宋_GB2312" w:hAnsi="微软雅黑" w:cs="Arial" w:hint="eastAsia"/>
                <w:color w:val="262626"/>
                <w:kern w:val="0"/>
                <w:sz w:val="24"/>
                <w:szCs w:val="24"/>
              </w:rPr>
              <w:t>、建筑电气</w:t>
            </w:r>
            <w:r w:rsidRPr="00F01AD7">
              <w:rPr>
                <w:rFonts w:ascii="仿宋_GB2312" w:eastAsia="仿宋_GB2312" w:hAnsi="微软雅黑" w:cs="Arial"/>
                <w:color w:val="262626"/>
                <w:kern w:val="0"/>
                <w:sz w:val="24"/>
                <w:szCs w:val="24"/>
              </w:rPr>
              <w:t>\</w:t>
            </w:r>
            <w:r>
              <w:rPr>
                <w:rFonts w:ascii="仿宋_GB2312" w:eastAsia="仿宋_GB2312" w:hAnsi="微软雅黑" w:cs="Arial" w:hint="eastAsia"/>
                <w:color w:val="262626"/>
                <w:kern w:val="0"/>
                <w:sz w:val="24"/>
                <w:szCs w:val="24"/>
              </w:rPr>
              <w:t>电气工程及其自动化</w:t>
            </w:r>
            <w:r w:rsidR="00400715">
              <w:rPr>
                <w:rFonts w:ascii="仿宋_GB2312" w:eastAsia="仿宋_GB2312" w:hAnsi="微软雅黑" w:cs="Arial" w:hint="eastAsia"/>
                <w:color w:val="262626"/>
                <w:kern w:val="0"/>
                <w:sz w:val="24"/>
                <w:szCs w:val="24"/>
              </w:rPr>
              <w:t>、安全工程、工程造价、工程管理、暖通等</w:t>
            </w:r>
          </w:p>
        </w:tc>
      </w:tr>
      <w:tr w:rsidR="00F01AD7" w:rsidRPr="00F01AD7" w:rsidTr="000462DD">
        <w:trPr>
          <w:trHeight w:val="938"/>
        </w:trPr>
        <w:tc>
          <w:tcPr>
            <w:tcW w:w="2340" w:type="dxa"/>
            <w:vAlign w:val="center"/>
          </w:tcPr>
          <w:p w:rsidR="00F01AD7" w:rsidRPr="00F01AD7" w:rsidRDefault="00F01AD7" w:rsidP="00F01AD7">
            <w:pPr>
              <w:jc w:val="center"/>
              <w:rPr>
                <w:rFonts w:ascii="仿宋_GB2312" w:eastAsia="仿宋_GB2312" w:hAnsi="微软雅黑" w:cs="Arial"/>
                <w:color w:val="262626"/>
                <w:kern w:val="0"/>
                <w:sz w:val="24"/>
                <w:szCs w:val="24"/>
              </w:rPr>
            </w:pPr>
            <w:r>
              <w:rPr>
                <w:rFonts w:ascii="仿宋_GB2312" w:eastAsia="仿宋_GB2312" w:hAnsi="微软雅黑" w:cs="Arial" w:hint="eastAsia"/>
                <w:color w:val="262626"/>
                <w:kern w:val="0"/>
                <w:sz w:val="24"/>
                <w:szCs w:val="24"/>
              </w:rPr>
              <w:t>基础设施类</w:t>
            </w:r>
          </w:p>
        </w:tc>
        <w:tc>
          <w:tcPr>
            <w:tcW w:w="6285" w:type="dxa"/>
            <w:vAlign w:val="center"/>
          </w:tcPr>
          <w:p w:rsidR="00F01AD7" w:rsidRPr="00F01AD7" w:rsidRDefault="00400715" w:rsidP="00400715">
            <w:pPr>
              <w:widowControl/>
              <w:jc w:val="left"/>
              <w:rPr>
                <w:rFonts w:ascii="仿宋_GB2312" w:eastAsia="仿宋_GB2312" w:hAnsi="微软雅黑" w:cs="Arial"/>
                <w:color w:val="262626"/>
                <w:kern w:val="0"/>
                <w:sz w:val="24"/>
                <w:szCs w:val="24"/>
              </w:rPr>
            </w:pPr>
            <w:r>
              <w:rPr>
                <w:rFonts w:ascii="仿宋_GB2312" w:eastAsia="仿宋_GB2312" w:hAnsi="微软雅黑" w:cs="Arial" w:hint="eastAsia"/>
                <w:color w:val="262626"/>
                <w:kern w:val="0"/>
                <w:sz w:val="24"/>
                <w:szCs w:val="24"/>
              </w:rPr>
              <w:t>市政工程、道路桥梁、交通工程、岩土工程、隧道</w:t>
            </w:r>
            <w:r w:rsidR="000462DD">
              <w:rPr>
                <w:rFonts w:ascii="仿宋_GB2312" w:eastAsia="仿宋_GB2312" w:hAnsi="微软雅黑" w:cs="Arial" w:hint="eastAsia"/>
                <w:color w:val="262626"/>
                <w:kern w:val="0"/>
                <w:sz w:val="24"/>
                <w:szCs w:val="24"/>
              </w:rPr>
              <w:t>工程</w:t>
            </w:r>
            <w:r>
              <w:rPr>
                <w:rFonts w:ascii="仿宋_GB2312" w:eastAsia="仿宋_GB2312" w:hAnsi="微软雅黑" w:cs="Arial" w:hint="eastAsia"/>
                <w:color w:val="262626"/>
                <w:kern w:val="0"/>
                <w:sz w:val="24"/>
                <w:szCs w:val="24"/>
              </w:rPr>
              <w:t>、测绘</w:t>
            </w:r>
            <w:r w:rsidR="000462DD">
              <w:rPr>
                <w:rFonts w:ascii="仿宋_GB2312" w:eastAsia="仿宋_GB2312" w:hAnsi="微软雅黑" w:cs="Arial" w:hint="eastAsia"/>
                <w:color w:val="262626"/>
                <w:kern w:val="0"/>
                <w:sz w:val="24"/>
                <w:szCs w:val="24"/>
              </w:rPr>
              <w:t>工程</w:t>
            </w:r>
            <w:r>
              <w:rPr>
                <w:rFonts w:ascii="仿宋_GB2312" w:eastAsia="仿宋_GB2312" w:hAnsi="微软雅黑" w:cs="Arial" w:hint="eastAsia"/>
                <w:color w:val="262626"/>
                <w:kern w:val="0"/>
                <w:sz w:val="24"/>
                <w:szCs w:val="24"/>
              </w:rPr>
              <w:t>、地下空间等</w:t>
            </w:r>
          </w:p>
        </w:tc>
      </w:tr>
      <w:tr w:rsidR="00F01AD7" w:rsidTr="00D169FB">
        <w:trPr>
          <w:trHeight w:val="852"/>
        </w:trPr>
        <w:tc>
          <w:tcPr>
            <w:tcW w:w="2340" w:type="dxa"/>
            <w:vAlign w:val="center"/>
          </w:tcPr>
          <w:p w:rsidR="00F01AD7" w:rsidRDefault="00F01AD7" w:rsidP="00F01AD7">
            <w:pPr>
              <w:jc w:val="center"/>
              <w:rPr>
                <w:rFonts w:ascii="仿宋_GB2312" w:eastAsia="仿宋_GB2312" w:hAnsi="微软雅黑" w:cs="Arial"/>
                <w:color w:val="262626"/>
                <w:kern w:val="0"/>
                <w:sz w:val="24"/>
                <w:szCs w:val="24"/>
              </w:rPr>
            </w:pPr>
            <w:r>
              <w:rPr>
                <w:rFonts w:ascii="仿宋_GB2312" w:eastAsia="仿宋_GB2312" w:hAnsi="微软雅黑" w:cs="Arial" w:hint="eastAsia"/>
                <w:color w:val="262626"/>
                <w:kern w:val="0"/>
                <w:sz w:val="24"/>
                <w:szCs w:val="24"/>
              </w:rPr>
              <w:t>职能管理类</w:t>
            </w:r>
          </w:p>
        </w:tc>
        <w:tc>
          <w:tcPr>
            <w:tcW w:w="6285" w:type="dxa"/>
            <w:vAlign w:val="center"/>
          </w:tcPr>
          <w:p w:rsidR="00F01AD7" w:rsidRDefault="00400715" w:rsidP="00586131">
            <w:pPr>
              <w:jc w:val="left"/>
              <w:rPr>
                <w:rFonts w:ascii="仿宋_GB2312" w:eastAsia="仿宋_GB2312" w:hAnsi="微软雅黑" w:cs="Arial"/>
                <w:color w:val="262626"/>
                <w:kern w:val="0"/>
                <w:sz w:val="24"/>
                <w:szCs w:val="24"/>
              </w:rPr>
            </w:pPr>
            <w:r>
              <w:rPr>
                <w:rFonts w:ascii="仿宋_GB2312" w:eastAsia="仿宋_GB2312" w:hAnsi="微软雅黑" w:cs="Arial" w:hint="eastAsia"/>
                <w:color w:val="262626"/>
                <w:kern w:val="0"/>
                <w:sz w:val="24"/>
                <w:szCs w:val="24"/>
              </w:rPr>
              <w:t>财务、会计、税务、金融、法律、人力资源、行政管理</w:t>
            </w:r>
            <w:r w:rsidR="00D169FB">
              <w:rPr>
                <w:rFonts w:ascii="仿宋_GB2312" w:eastAsia="仿宋_GB2312" w:hAnsi="微软雅黑" w:cs="Arial" w:hint="eastAsia"/>
                <w:color w:val="262626"/>
                <w:kern w:val="0"/>
                <w:sz w:val="24"/>
                <w:szCs w:val="24"/>
              </w:rPr>
              <w:t>等</w:t>
            </w:r>
          </w:p>
        </w:tc>
      </w:tr>
    </w:tbl>
    <w:p w:rsidR="002244B9" w:rsidRPr="00B53E4B" w:rsidRDefault="002244B9" w:rsidP="002244B9">
      <w:pPr>
        <w:pStyle w:val="a3"/>
        <w:contextualSpacing/>
        <w:rPr>
          <w:rFonts w:ascii="仿宋_GB2312" w:eastAsia="仿宋_GB2312" w:hAnsiTheme="minorEastAsia"/>
          <w:b/>
        </w:rPr>
      </w:pPr>
      <w:r w:rsidRPr="00B53E4B">
        <w:rPr>
          <w:rFonts w:ascii="仿宋_GB2312" w:eastAsia="仿宋_GB2312" w:hAnsiTheme="minorEastAsia" w:hint="eastAsia"/>
          <w:b/>
        </w:rPr>
        <w:t>招聘要求：</w:t>
      </w:r>
    </w:p>
    <w:p w:rsidR="002244B9" w:rsidRDefault="002244B9" w:rsidP="002244B9">
      <w:pPr>
        <w:pStyle w:val="a3"/>
        <w:numPr>
          <w:ilvl w:val="0"/>
          <w:numId w:val="2"/>
        </w:numPr>
        <w:contextualSpacing/>
        <w:rPr>
          <w:rFonts w:ascii="仿宋_GB2312" w:eastAsia="仿宋_GB2312" w:hAnsiTheme="minorEastAsia"/>
        </w:rPr>
      </w:pPr>
      <w:r w:rsidRPr="00B53E4B">
        <w:rPr>
          <w:rFonts w:ascii="仿宋_GB2312" w:eastAsia="仿宋_GB2312" w:hAnsiTheme="minorEastAsia" w:hint="eastAsia"/>
        </w:rPr>
        <w:t>国家统招高校全日制大学</w:t>
      </w:r>
      <w:r>
        <w:rPr>
          <w:rFonts w:ascii="仿宋_GB2312" w:eastAsia="仿宋_GB2312" w:hAnsiTheme="minorEastAsia" w:hint="eastAsia"/>
        </w:rPr>
        <w:t>高年级本科生或研究生；</w:t>
      </w:r>
    </w:p>
    <w:p w:rsidR="00BF7955" w:rsidRDefault="00BF7955" w:rsidP="002244B9">
      <w:pPr>
        <w:pStyle w:val="a3"/>
        <w:numPr>
          <w:ilvl w:val="0"/>
          <w:numId w:val="2"/>
        </w:numPr>
        <w:contextualSpacing/>
        <w:rPr>
          <w:rFonts w:ascii="仿宋_GB2312" w:eastAsia="仿宋_GB2312" w:hAnsiTheme="minorEastAsia"/>
        </w:rPr>
      </w:pPr>
      <w:r>
        <w:rPr>
          <w:rFonts w:ascii="仿宋_GB2312" w:eastAsia="仿宋_GB2312" w:hAnsiTheme="minorEastAsia" w:hint="eastAsia"/>
        </w:rPr>
        <w:t>持有学校提供的《实习推荐表》并加盖组织机构鲜章；</w:t>
      </w:r>
    </w:p>
    <w:p w:rsidR="002244B9" w:rsidRPr="00B53E4B" w:rsidRDefault="002244B9" w:rsidP="002244B9">
      <w:pPr>
        <w:pStyle w:val="a3"/>
        <w:numPr>
          <w:ilvl w:val="0"/>
          <w:numId w:val="2"/>
        </w:numPr>
        <w:contextualSpacing/>
        <w:rPr>
          <w:rFonts w:ascii="仿宋_GB2312" w:eastAsia="仿宋_GB2312" w:hAnsiTheme="minorEastAsia"/>
        </w:rPr>
      </w:pPr>
      <w:r w:rsidRPr="00B53E4B">
        <w:rPr>
          <w:rFonts w:ascii="仿宋_GB2312" w:eastAsia="仿宋_GB2312" w:hAnsiTheme="minorEastAsia" w:hint="eastAsia"/>
        </w:rPr>
        <w:t>电脑办公软件和相关专业软件操作熟练、身体健康，肢体协调能力和感官能力等符合岗位要求</w:t>
      </w:r>
      <w:r>
        <w:rPr>
          <w:rFonts w:ascii="仿宋_GB2312" w:eastAsia="仿宋_GB2312" w:hAnsiTheme="minorEastAsia" w:hint="eastAsia"/>
        </w:rPr>
        <w:t>；</w:t>
      </w:r>
    </w:p>
    <w:p w:rsidR="002244B9" w:rsidRPr="002244B9" w:rsidRDefault="002244B9" w:rsidP="002244B9">
      <w:pPr>
        <w:pStyle w:val="a3"/>
        <w:numPr>
          <w:ilvl w:val="0"/>
          <w:numId w:val="2"/>
        </w:numPr>
        <w:contextualSpacing/>
        <w:rPr>
          <w:rFonts w:ascii="仿宋_GB2312" w:eastAsia="仿宋_GB2312" w:hAnsiTheme="minorEastAsia"/>
        </w:rPr>
      </w:pPr>
      <w:r w:rsidRPr="002244B9">
        <w:rPr>
          <w:rFonts w:ascii="仿宋_GB2312" w:eastAsia="仿宋_GB2312" w:hAnsiTheme="minorEastAsia" w:hint="eastAsia"/>
        </w:rPr>
        <w:t>积极进取，乐观诚信，富有责任感和上进心，注重自我成长</w:t>
      </w:r>
      <w:r>
        <w:rPr>
          <w:rFonts w:ascii="仿宋_GB2312" w:eastAsia="仿宋_GB2312" w:hAnsiTheme="minorEastAsia" w:hint="eastAsia"/>
        </w:rPr>
        <w:t>；</w:t>
      </w:r>
    </w:p>
    <w:p w:rsidR="00DB3564" w:rsidRDefault="002244B9" w:rsidP="006C02FD">
      <w:pPr>
        <w:pStyle w:val="a3"/>
        <w:numPr>
          <w:ilvl w:val="0"/>
          <w:numId w:val="2"/>
        </w:numPr>
        <w:contextualSpacing/>
        <w:rPr>
          <w:rFonts w:ascii="仿宋_GB2312" w:eastAsia="仿宋_GB2312" w:hAnsiTheme="minorEastAsia"/>
        </w:rPr>
      </w:pPr>
      <w:r w:rsidRPr="002244B9">
        <w:rPr>
          <w:rFonts w:ascii="仿宋_GB2312" w:eastAsia="仿宋_GB2312" w:hAnsiTheme="minorEastAsia" w:hint="eastAsia"/>
        </w:rPr>
        <w:t>认同企业文化、拥有强大自信、忠诚度、诚信</w:t>
      </w:r>
      <w:r>
        <w:rPr>
          <w:rFonts w:ascii="仿宋_GB2312" w:eastAsia="仿宋_GB2312" w:hAnsiTheme="minorEastAsia" w:hint="eastAsia"/>
        </w:rPr>
        <w:t>。</w:t>
      </w:r>
    </w:p>
    <w:p w:rsidR="00792839" w:rsidRDefault="00792839" w:rsidP="00792839">
      <w:pPr>
        <w:pStyle w:val="a3"/>
        <w:ind w:left="360"/>
        <w:contextualSpacing/>
        <w:rPr>
          <w:rFonts w:ascii="仿宋_GB2312" w:eastAsia="仿宋_GB2312" w:hAnsiTheme="minorEastAsia"/>
        </w:rPr>
      </w:pPr>
    </w:p>
    <w:p w:rsidR="00BC292C" w:rsidRDefault="00BC292C" w:rsidP="00DB3564">
      <w:pPr>
        <w:pStyle w:val="a3"/>
        <w:contextualSpacing/>
        <w:rPr>
          <w:rFonts w:ascii="仿宋_GB2312" w:eastAsia="仿宋_GB2312" w:hAnsi="微软雅黑" w:cs="Arial"/>
          <w:color w:val="262626"/>
        </w:rPr>
      </w:pPr>
      <w:r w:rsidRPr="00DB3564">
        <w:rPr>
          <w:rFonts w:ascii="仿宋_GB2312" w:eastAsia="仿宋_GB2312" w:hAnsi="微软雅黑" w:cs="Arial" w:hint="eastAsia"/>
          <w:b/>
          <w:color w:val="262626"/>
        </w:rPr>
        <w:t>工作区域：</w:t>
      </w:r>
      <w:r w:rsidRPr="00DB3564">
        <w:rPr>
          <w:rFonts w:ascii="仿宋_GB2312" w:eastAsia="仿宋_GB2312" w:hAnsi="微软雅黑" w:cs="Arial" w:hint="eastAsia"/>
          <w:color w:val="262626"/>
        </w:rPr>
        <w:t>北京、天津、河北、四川、陕西、山西、安徽、广西、</w:t>
      </w:r>
      <w:r w:rsidR="006C02FD" w:rsidRPr="00DB3564">
        <w:rPr>
          <w:rFonts w:ascii="仿宋_GB2312" w:eastAsia="仿宋_GB2312" w:hAnsi="微软雅黑" w:cs="Arial" w:hint="eastAsia"/>
          <w:color w:val="262626"/>
        </w:rPr>
        <w:t>山东、</w:t>
      </w:r>
      <w:r w:rsidRPr="00DB3564">
        <w:rPr>
          <w:rFonts w:ascii="仿宋_GB2312" w:eastAsia="仿宋_GB2312" w:hAnsi="微软雅黑" w:cs="Arial" w:hint="eastAsia"/>
          <w:color w:val="262626"/>
        </w:rPr>
        <w:t>海南、湖北、江苏、浙江</w:t>
      </w:r>
    </w:p>
    <w:p w:rsidR="00792839" w:rsidRDefault="00792839" w:rsidP="00DB3564">
      <w:pPr>
        <w:pStyle w:val="a3"/>
        <w:contextualSpacing/>
        <w:rPr>
          <w:rFonts w:ascii="仿宋_GB2312" w:eastAsia="仿宋_GB2312" w:hAnsi="微软雅黑" w:cs="Arial"/>
          <w:color w:val="262626"/>
        </w:rPr>
      </w:pPr>
    </w:p>
    <w:p w:rsidR="00DB3564" w:rsidRDefault="00DB3564" w:rsidP="004D2394">
      <w:pPr>
        <w:pStyle w:val="a3"/>
        <w:ind w:left="708" w:hangingChars="294" w:hanging="708"/>
        <w:contextualSpacing/>
        <w:rPr>
          <w:rFonts w:ascii="仿宋_GB2312" w:eastAsia="仿宋_GB2312" w:hAnsi="微软雅黑" w:cs="Arial"/>
          <w:b/>
          <w:color w:val="262626"/>
        </w:rPr>
      </w:pPr>
      <w:r w:rsidRPr="00DB3564">
        <w:rPr>
          <w:rFonts w:ascii="仿宋_GB2312" w:eastAsia="仿宋_GB2312" w:hAnsi="微软雅黑" w:cs="Arial" w:hint="eastAsia"/>
          <w:b/>
          <w:color w:val="262626"/>
        </w:rPr>
        <w:t>实习待遇：</w:t>
      </w:r>
      <w:r w:rsidR="004D2394">
        <w:rPr>
          <w:rFonts w:ascii="仿宋_GB2312" w:eastAsia="仿宋_GB2312" w:hAnsi="微软雅黑" w:cs="Arial" w:hint="eastAsia"/>
          <w:b/>
          <w:color w:val="262626"/>
        </w:rPr>
        <w:t xml:space="preserve">                                  </w:t>
      </w:r>
    </w:p>
    <w:p w:rsidR="00DB3564" w:rsidRDefault="00DB3564" w:rsidP="00DB3564">
      <w:pPr>
        <w:pStyle w:val="a3"/>
        <w:numPr>
          <w:ilvl w:val="0"/>
          <w:numId w:val="3"/>
        </w:numPr>
        <w:contextualSpacing/>
        <w:rPr>
          <w:rFonts w:ascii="仿宋_GB2312" w:eastAsia="仿宋_GB2312" w:hAnsi="微软雅黑" w:cs="Arial"/>
          <w:color w:val="262626"/>
        </w:rPr>
      </w:pPr>
      <w:r>
        <w:rPr>
          <w:rFonts w:ascii="仿宋_GB2312" w:eastAsia="仿宋_GB2312" w:hAnsi="微软雅黑" w:cs="Arial" w:hint="eastAsia"/>
          <w:color w:val="262626"/>
        </w:rPr>
        <w:t>实习期间提供</w:t>
      </w:r>
      <w:r w:rsidR="00BF7955">
        <w:rPr>
          <w:rFonts w:ascii="仿宋_GB2312" w:eastAsia="仿宋_GB2312" w:hAnsi="微软雅黑" w:cs="Arial" w:hint="eastAsia"/>
          <w:color w:val="262626"/>
        </w:rPr>
        <w:t>食宿</w:t>
      </w:r>
      <w:r>
        <w:rPr>
          <w:rFonts w:ascii="仿宋_GB2312" w:eastAsia="仿宋_GB2312" w:hAnsi="微软雅黑" w:cs="Arial" w:hint="eastAsia"/>
          <w:color w:val="262626"/>
        </w:rPr>
        <w:t>；</w:t>
      </w:r>
    </w:p>
    <w:p w:rsidR="00DB3564" w:rsidRPr="00792839" w:rsidRDefault="00C95AEE" w:rsidP="00DB3564">
      <w:pPr>
        <w:pStyle w:val="a3"/>
        <w:numPr>
          <w:ilvl w:val="0"/>
          <w:numId w:val="3"/>
        </w:numPr>
        <w:contextualSpacing/>
        <w:rPr>
          <w:rFonts w:ascii="仿宋_GB2312" w:eastAsia="仿宋_GB2312" w:hAnsiTheme="minorEastAsia"/>
        </w:rPr>
      </w:pPr>
      <w:r w:rsidRPr="00C95AEE">
        <w:rPr>
          <w:rFonts w:ascii="仿宋_GB2312" w:eastAsia="仿宋_GB2312" w:hAnsi="微软雅黑" w:cs="Arial" w:hint="eastAsia"/>
          <w:color w:val="262626"/>
        </w:rPr>
        <w:t>报销学校至实习地点的往返（一次）火车硬卧或高铁二等座路费</w:t>
      </w:r>
      <w:r w:rsidR="00BF7955">
        <w:rPr>
          <w:rFonts w:ascii="仿宋_GB2312" w:eastAsia="仿宋_GB2312" w:hAnsi="微软雅黑" w:cs="Arial" w:hint="eastAsia"/>
          <w:color w:val="262626"/>
        </w:rPr>
        <w:t>；</w:t>
      </w:r>
    </w:p>
    <w:p w:rsidR="00792839" w:rsidRDefault="00792839" w:rsidP="00DB3564">
      <w:pPr>
        <w:pStyle w:val="a3"/>
        <w:numPr>
          <w:ilvl w:val="0"/>
          <w:numId w:val="3"/>
        </w:numPr>
        <w:contextualSpacing/>
        <w:rPr>
          <w:rFonts w:ascii="仿宋_GB2312" w:eastAsia="仿宋_GB2312" w:hAnsi="微软雅黑" w:cs="Arial"/>
          <w:color w:val="262626"/>
        </w:rPr>
      </w:pPr>
      <w:r w:rsidRPr="00792839">
        <w:rPr>
          <w:rFonts w:ascii="仿宋_GB2312" w:eastAsia="仿宋_GB2312" w:hAnsi="微软雅黑" w:cs="Arial" w:hint="eastAsia"/>
          <w:color w:val="262626"/>
        </w:rPr>
        <w:t>购买《意外伤害险》</w:t>
      </w:r>
      <w:r>
        <w:rPr>
          <w:rFonts w:ascii="仿宋_GB2312" w:eastAsia="仿宋_GB2312" w:hAnsi="微软雅黑" w:cs="Arial" w:hint="eastAsia"/>
          <w:color w:val="262626"/>
        </w:rPr>
        <w:t>；</w:t>
      </w:r>
    </w:p>
    <w:p w:rsidR="00792839" w:rsidRPr="00792839" w:rsidRDefault="00792839" w:rsidP="00DB3564">
      <w:pPr>
        <w:pStyle w:val="a3"/>
        <w:numPr>
          <w:ilvl w:val="0"/>
          <w:numId w:val="3"/>
        </w:numPr>
        <w:contextualSpacing/>
        <w:rPr>
          <w:rFonts w:ascii="仿宋_GB2312" w:eastAsia="仿宋_GB2312" w:hAnsi="微软雅黑" w:cs="Arial"/>
          <w:color w:val="262626"/>
        </w:rPr>
      </w:pPr>
      <w:r>
        <w:rPr>
          <w:rFonts w:ascii="仿宋_GB2312" w:eastAsia="仿宋_GB2312" w:hAnsi="微软雅黑" w:cs="Arial" w:hint="eastAsia"/>
          <w:color w:val="262626"/>
        </w:rPr>
        <w:t>实习薪酬面议。</w:t>
      </w:r>
    </w:p>
    <w:p w:rsidR="00D169FB" w:rsidRPr="00B53E4B" w:rsidRDefault="00D169FB" w:rsidP="004D2394">
      <w:pPr>
        <w:widowControl/>
        <w:ind w:left="6493" w:hangingChars="2695" w:hanging="6493"/>
        <w:jc w:val="left"/>
        <w:rPr>
          <w:rFonts w:ascii="仿宋_GB2312" w:eastAsia="仿宋_GB2312" w:hAnsi="微软雅黑" w:cs="Arial"/>
          <w:b/>
          <w:color w:val="262626"/>
          <w:kern w:val="0"/>
          <w:sz w:val="24"/>
          <w:szCs w:val="24"/>
        </w:rPr>
      </w:pPr>
      <w:bookmarkStart w:id="0" w:name="_GoBack"/>
      <w:bookmarkEnd w:id="0"/>
      <w:r w:rsidRPr="00B53E4B">
        <w:rPr>
          <w:rFonts w:ascii="仿宋_GB2312" w:eastAsia="仿宋_GB2312" w:hAnsi="微软雅黑" w:cs="Arial" w:hint="eastAsia"/>
          <w:b/>
          <w:color w:val="262626"/>
          <w:kern w:val="0"/>
          <w:sz w:val="24"/>
          <w:szCs w:val="24"/>
        </w:rPr>
        <w:t>简历投递方式：</w:t>
      </w:r>
      <w:r w:rsidR="004D2394">
        <w:rPr>
          <w:rFonts w:ascii="仿宋_GB2312" w:eastAsia="仿宋_GB2312" w:hAnsi="微软雅黑" w:cs="Arial" w:hint="eastAsia"/>
          <w:b/>
          <w:color w:val="262626"/>
          <w:kern w:val="0"/>
          <w:sz w:val="24"/>
          <w:szCs w:val="24"/>
        </w:rPr>
        <w:t xml:space="preserve">                                          </w:t>
      </w:r>
    </w:p>
    <w:p w:rsidR="00C86610" w:rsidRPr="00C86610" w:rsidRDefault="00C86610" w:rsidP="00C86610">
      <w:pPr>
        <w:pStyle w:val="a8"/>
        <w:widowControl/>
        <w:numPr>
          <w:ilvl w:val="0"/>
          <w:numId w:val="1"/>
        </w:numPr>
        <w:ind w:firstLineChars="0"/>
        <w:jc w:val="left"/>
        <w:rPr>
          <w:rFonts w:ascii="仿宋_GB2312" w:eastAsia="仿宋_GB2312" w:hAnsi="微软雅黑" w:cs="Arial"/>
          <w:color w:val="262626"/>
          <w:kern w:val="0"/>
          <w:sz w:val="24"/>
          <w:szCs w:val="24"/>
        </w:rPr>
      </w:pPr>
      <w:r w:rsidRPr="00C86610">
        <w:rPr>
          <w:rFonts w:ascii="仿宋_GB2312" w:eastAsia="仿宋_GB2312" w:hAnsi="微软雅黑" w:cs="Arial" w:hint="eastAsia"/>
          <w:color w:val="262626"/>
          <w:kern w:val="0"/>
          <w:sz w:val="24"/>
          <w:szCs w:val="24"/>
        </w:rPr>
        <w:t>扫描</w:t>
      </w:r>
      <w:r w:rsidR="00586131">
        <w:rPr>
          <w:rFonts w:ascii="仿宋_GB2312" w:eastAsia="仿宋_GB2312" w:hAnsi="微软雅黑" w:cs="Arial" w:hint="eastAsia"/>
          <w:color w:val="262626"/>
          <w:kern w:val="0"/>
          <w:sz w:val="24"/>
          <w:szCs w:val="24"/>
        </w:rPr>
        <w:t>中建一局总承包公司实习生招聘二维码</w:t>
      </w:r>
      <w:r w:rsidRPr="00C86610">
        <w:rPr>
          <w:rFonts w:ascii="仿宋_GB2312" w:eastAsia="仿宋_GB2312" w:hAnsi="微软雅黑" w:cs="Arial" w:hint="eastAsia"/>
          <w:color w:val="262626"/>
          <w:kern w:val="0"/>
          <w:sz w:val="24"/>
          <w:szCs w:val="24"/>
        </w:rPr>
        <w:t>报名</w:t>
      </w:r>
      <w:r w:rsidR="000E6226">
        <w:rPr>
          <w:rFonts w:ascii="仿宋_GB2312" w:eastAsia="仿宋_GB2312" w:hAnsi="微软雅黑" w:cs="Arial" w:hint="eastAsia"/>
          <w:color w:val="262626"/>
          <w:kern w:val="0"/>
          <w:sz w:val="24"/>
          <w:szCs w:val="24"/>
        </w:rPr>
        <w:t>；</w:t>
      </w:r>
    </w:p>
    <w:p w:rsidR="00B53E4B" w:rsidRDefault="00B53E4B" w:rsidP="00C86610">
      <w:pPr>
        <w:pStyle w:val="a8"/>
        <w:widowControl/>
        <w:numPr>
          <w:ilvl w:val="0"/>
          <w:numId w:val="1"/>
        </w:numPr>
        <w:ind w:firstLineChars="0"/>
        <w:jc w:val="left"/>
        <w:rPr>
          <w:rFonts w:ascii="仿宋_GB2312" w:eastAsia="仿宋_GB2312" w:hAnsi="微软雅黑" w:cs="Arial"/>
          <w:color w:val="262626"/>
          <w:kern w:val="0"/>
          <w:sz w:val="24"/>
          <w:szCs w:val="24"/>
        </w:rPr>
      </w:pPr>
      <w:r w:rsidRPr="00D169FB">
        <w:rPr>
          <w:rFonts w:ascii="仿宋_GB2312" w:eastAsia="仿宋_GB2312" w:hAnsi="微软雅黑" w:cs="Arial" w:hint="eastAsia"/>
          <w:color w:val="262626"/>
          <w:kern w:val="0"/>
          <w:sz w:val="24"/>
          <w:szCs w:val="24"/>
        </w:rPr>
        <w:t>查收邮件</w:t>
      </w:r>
      <w:r>
        <w:rPr>
          <w:rFonts w:ascii="仿宋_GB2312" w:eastAsia="仿宋_GB2312" w:hAnsi="微软雅黑" w:cs="Arial" w:hint="eastAsia"/>
          <w:color w:val="262626"/>
          <w:kern w:val="0"/>
          <w:sz w:val="24"/>
          <w:szCs w:val="24"/>
        </w:rPr>
        <w:t>完善</w:t>
      </w:r>
      <w:r w:rsidRPr="00D169FB">
        <w:rPr>
          <w:rFonts w:ascii="仿宋_GB2312" w:eastAsia="仿宋_GB2312" w:hAnsi="微软雅黑" w:cs="Arial" w:hint="eastAsia"/>
          <w:color w:val="262626"/>
          <w:kern w:val="0"/>
          <w:sz w:val="24"/>
          <w:szCs w:val="24"/>
        </w:rPr>
        <w:t>简历；</w:t>
      </w:r>
    </w:p>
    <w:p w:rsidR="00C86610" w:rsidRDefault="00586131" w:rsidP="00C86610">
      <w:pPr>
        <w:pStyle w:val="a8"/>
        <w:widowControl/>
        <w:numPr>
          <w:ilvl w:val="0"/>
          <w:numId w:val="1"/>
        </w:numPr>
        <w:ind w:firstLineChars="0"/>
        <w:jc w:val="left"/>
        <w:rPr>
          <w:rFonts w:ascii="仿宋_GB2312" w:eastAsia="仿宋_GB2312" w:hAnsi="微软雅黑" w:cs="Arial"/>
          <w:color w:val="262626"/>
          <w:kern w:val="0"/>
          <w:sz w:val="24"/>
          <w:szCs w:val="24"/>
        </w:rPr>
      </w:pPr>
      <w:r>
        <w:rPr>
          <w:rFonts w:ascii="仿宋_GB2312" w:eastAsia="仿宋_GB2312" w:hAnsi="微软雅黑" w:cs="Arial" w:hint="eastAsia"/>
          <w:color w:val="262626"/>
          <w:kern w:val="0"/>
          <w:sz w:val="24"/>
          <w:szCs w:val="24"/>
        </w:rPr>
        <w:t>投递电子版简历至邮箱：</w:t>
      </w:r>
      <w:hyperlink r:id="rId10" w:history="1">
        <w:r w:rsidR="00B53E4B" w:rsidRPr="00716088">
          <w:rPr>
            <w:rStyle w:val="a7"/>
            <w:rFonts w:ascii="仿宋_GB2312" w:eastAsia="仿宋_GB2312" w:hAnsi="微软雅黑" w:cs="Arial" w:hint="eastAsia"/>
            <w:kern w:val="0"/>
            <w:sz w:val="24"/>
            <w:szCs w:val="24"/>
          </w:rPr>
          <w:t>1bzcbzp@cscec.com</w:t>
        </w:r>
      </w:hyperlink>
      <w:r w:rsidR="000E6226">
        <w:rPr>
          <w:rFonts w:ascii="仿宋_GB2312" w:eastAsia="仿宋_GB2312" w:hAnsi="微软雅黑" w:cs="Arial" w:hint="eastAsia"/>
          <w:color w:val="262626"/>
          <w:kern w:val="0"/>
          <w:sz w:val="24"/>
          <w:szCs w:val="24"/>
        </w:rPr>
        <w:t>；</w:t>
      </w:r>
    </w:p>
    <w:p w:rsidR="00B53E4B" w:rsidRDefault="00B53E4B" w:rsidP="00C86610">
      <w:pPr>
        <w:pStyle w:val="a8"/>
        <w:widowControl/>
        <w:numPr>
          <w:ilvl w:val="0"/>
          <w:numId w:val="1"/>
        </w:numPr>
        <w:ind w:firstLineChars="0"/>
        <w:jc w:val="left"/>
        <w:rPr>
          <w:rFonts w:ascii="仿宋_GB2312" w:eastAsia="仿宋_GB2312" w:hAnsi="微软雅黑" w:cs="Arial"/>
          <w:color w:val="262626"/>
          <w:kern w:val="0"/>
          <w:sz w:val="24"/>
          <w:szCs w:val="24"/>
        </w:rPr>
      </w:pPr>
      <w:r>
        <w:rPr>
          <w:rFonts w:ascii="仿宋_GB2312" w:eastAsia="仿宋_GB2312" w:hAnsi="微软雅黑" w:cs="Arial" w:hint="eastAsia"/>
          <w:color w:val="262626"/>
          <w:kern w:val="0"/>
          <w:sz w:val="24"/>
          <w:szCs w:val="24"/>
        </w:rPr>
        <w:t>等待面试邀请</w:t>
      </w:r>
      <w:r w:rsidR="002244B9">
        <w:rPr>
          <w:rFonts w:ascii="仿宋_GB2312" w:eastAsia="仿宋_GB2312" w:hAnsi="微软雅黑" w:cs="Arial" w:hint="eastAsia"/>
          <w:color w:val="262626"/>
          <w:kern w:val="0"/>
          <w:sz w:val="24"/>
          <w:szCs w:val="24"/>
        </w:rPr>
        <w:t>。</w:t>
      </w:r>
    </w:p>
    <w:p w:rsidR="00B53E4B" w:rsidRPr="00B53E4B" w:rsidRDefault="00B53E4B" w:rsidP="00B53E4B">
      <w:pPr>
        <w:widowControl/>
        <w:jc w:val="left"/>
        <w:rPr>
          <w:rFonts w:ascii="仿宋_GB2312" w:eastAsia="仿宋_GB2312" w:hAnsi="微软雅黑" w:cs="Arial"/>
          <w:color w:val="262626"/>
          <w:kern w:val="0"/>
          <w:sz w:val="24"/>
          <w:szCs w:val="24"/>
        </w:rPr>
      </w:pPr>
    </w:p>
    <w:p w:rsidR="002244B9" w:rsidRDefault="002244B9" w:rsidP="002244B9">
      <w:pPr>
        <w:widowControl/>
        <w:jc w:val="left"/>
        <w:rPr>
          <w:rFonts w:ascii="仿宋_GB2312" w:eastAsia="仿宋_GB2312" w:hAnsi="微软雅黑" w:cs="Arial"/>
          <w:color w:val="262626"/>
          <w:kern w:val="0"/>
          <w:sz w:val="24"/>
          <w:szCs w:val="24"/>
        </w:rPr>
      </w:pPr>
      <w:r>
        <w:rPr>
          <w:rFonts w:ascii="仿宋_GB2312" w:eastAsia="仿宋_GB2312" w:hAnsi="微软雅黑" w:cs="Arial" w:hint="eastAsia"/>
          <w:color w:val="262626"/>
          <w:kern w:val="0"/>
          <w:sz w:val="24"/>
          <w:szCs w:val="24"/>
        </w:rPr>
        <w:t>通信地址：北京市丰台区西四环南路52号中建一局大厦6001</w:t>
      </w:r>
    </w:p>
    <w:p w:rsidR="002244B9" w:rsidRDefault="002244B9" w:rsidP="002244B9">
      <w:pPr>
        <w:widowControl/>
        <w:jc w:val="left"/>
        <w:rPr>
          <w:rFonts w:ascii="仿宋_GB2312" w:eastAsia="仿宋_GB2312" w:hAnsi="微软雅黑" w:cs="Arial"/>
          <w:color w:val="262626"/>
          <w:kern w:val="0"/>
          <w:sz w:val="24"/>
          <w:szCs w:val="24"/>
        </w:rPr>
      </w:pPr>
      <w:r w:rsidRPr="00D169FB">
        <w:rPr>
          <w:rFonts w:ascii="仿宋_GB2312" w:eastAsia="仿宋_GB2312" w:hAnsi="微软雅黑" w:cs="Arial" w:hint="eastAsia"/>
          <w:color w:val="262626"/>
          <w:kern w:val="0"/>
          <w:sz w:val="24"/>
          <w:szCs w:val="24"/>
        </w:rPr>
        <w:t>联</w:t>
      </w:r>
      <w:r>
        <w:rPr>
          <w:rFonts w:ascii="仿宋_GB2312" w:eastAsia="仿宋_GB2312" w:hAnsi="微软雅黑" w:cs="Arial" w:hint="eastAsia"/>
          <w:color w:val="262626"/>
          <w:kern w:val="0"/>
          <w:sz w:val="24"/>
          <w:szCs w:val="24"/>
        </w:rPr>
        <w:t xml:space="preserve"> </w:t>
      </w:r>
      <w:r w:rsidRPr="00D169FB">
        <w:rPr>
          <w:rFonts w:ascii="仿宋_GB2312" w:eastAsia="仿宋_GB2312" w:hAnsi="微软雅黑" w:cs="Arial" w:hint="eastAsia"/>
          <w:color w:val="262626"/>
          <w:kern w:val="0"/>
          <w:sz w:val="24"/>
          <w:szCs w:val="24"/>
        </w:rPr>
        <w:t>系</w:t>
      </w:r>
      <w:r>
        <w:rPr>
          <w:rFonts w:ascii="仿宋_GB2312" w:eastAsia="仿宋_GB2312" w:hAnsi="微软雅黑" w:cs="Arial" w:hint="eastAsia"/>
          <w:color w:val="262626"/>
          <w:kern w:val="0"/>
          <w:sz w:val="24"/>
          <w:szCs w:val="24"/>
        </w:rPr>
        <w:t xml:space="preserve"> </w:t>
      </w:r>
      <w:r w:rsidRPr="00D169FB">
        <w:rPr>
          <w:rFonts w:ascii="仿宋_GB2312" w:eastAsia="仿宋_GB2312" w:hAnsi="微软雅黑" w:cs="Arial" w:hint="eastAsia"/>
          <w:color w:val="262626"/>
          <w:kern w:val="0"/>
          <w:sz w:val="24"/>
          <w:szCs w:val="24"/>
        </w:rPr>
        <w:t>人：</w:t>
      </w:r>
      <w:r>
        <w:rPr>
          <w:rFonts w:ascii="仿宋_GB2312" w:eastAsia="仿宋_GB2312" w:hAnsi="微软雅黑" w:cs="Arial" w:hint="eastAsia"/>
          <w:color w:val="262626"/>
          <w:kern w:val="0"/>
          <w:sz w:val="24"/>
          <w:szCs w:val="24"/>
        </w:rPr>
        <w:t>程鹏</w:t>
      </w:r>
      <w:r w:rsidRPr="00D169FB">
        <w:rPr>
          <w:rFonts w:ascii="仿宋_GB2312" w:eastAsia="仿宋_GB2312" w:hAnsi="微软雅黑" w:cs="Arial" w:hint="eastAsia"/>
          <w:color w:val="262626"/>
          <w:kern w:val="0"/>
          <w:sz w:val="24"/>
          <w:szCs w:val="24"/>
        </w:rPr>
        <w:t xml:space="preserve"> </w:t>
      </w:r>
      <w:r>
        <w:rPr>
          <w:rFonts w:ascii="仿宋_GB2312" w:eastAsia="仿宋_GB2312" w:hAnsi="微软雅黑" w:cs="Arial" w:hint="eastAsia"/>
          <w:color w:val="262626"/>
          <w:kern w:val="0"/>
          <w:sz w:val="24"/>
          <w:szCs w:val="24"/>
        </w:rPr>
        <w:t>010-83982292</w:t>
      </w:r>
    </w:p>
    <w:p w:rsidR="002244B9" w:rsidRDefault="002244B9" w:rsidP="002244B9">
      <w:pPr>
        <w:widowControl/>
        <w:jc w:val="left"/>
        <w:rPr>
          <w:rFonts w:ascii="仿宋_GB2312" w:eastAsia="仿宋_GB2312" w:hAnsi="微软雅黑" w:cs="Arial"/>
          <w:color w:val="262626"/>
          <w:kern w:val="0"/>
          <w:sz w:val="24"/>
          <w:szCs w:val="24"/>
        </w:rPr>
      </w:pPr>
      <w:r>
        <w:rPr>
          <w:rFonts w:ascii="仿宋_GB2312" w:eastAsia="仿宋_GB2312" w:hAnsi="微软雅黑" w:cs="Arial" w:hint="eastAsia"/>
          <w:color w:val="262626"/>
          <w:kern w:val="0"/>
          <w:sz w:val="24"/>
          <w:szCs w:val="24"/>
        </w:rPr>
        <w:t>邮    箱：1bzcbzp@cscec.com</w:t>
      </w:r>
    </w:p>
    <w:p w:rsidR="002244B9" w:rsidRDefault="002244B9" w:rsidP="00D169FB">
      <w:pPr>
        <w:widowControl/>
        <w:jc w:val="left"/>
        <w:rPr>
          <w:rFonts w:ascii="仿宋_GB2312" w:eastAsia="仿宋_GB2312" w:hAnsi="微软雅黑" w:cs="Arial"/>
          <w:color w:val="262626"/>
          <w:kern w:val="0"/>
          <w:sz w:val="24"/>
          <w:szCs w:val="24"/>
        </w:rPr>
      </w:pPr>
    </w:p>
    <w:p w:rsidR="00D169FB" w:rsidRPr="00F01AD7" w:rsidRDefault="002244B9" w:rsidP="002244B9">
      <w:pPr>
        <w:widowControl/>
        <w:jc w:val="left"/>
        <w:rPr>
          <w:rFonts w:ascii="仿宋_GB2312" w:eastAsia="仿宋_GB2312" w:hAnsi="微软雅黑" w:cs="Arial"/>
          <w:color w:val="262626"/>
          <w:kern w:val="0"/>
          <w:sz w:val="24"/>
          <w:szCs w:val="24"/>
        </w:rPr>
      </w:pPr>
      <w:r>
        <w:rPr>
          <w:rFonts w:ascii="仿宋_GB2312" w:eastAsia="仿宋_GB2312" w:hAnsi="微软雅黑" w:cs="Arial" w:hint="eastAsia"/>
          <w:noProof/>
          <w:color w:val="262626"/>
          <w:kern w:val="0"/>
          <w:sz w:val="24"/>
          <w:szCs w:val="24"/>
        </w:rPr>
        <w:t xml:space="preserve"> </w:t>
      </w:r>
      <w:r w:rsidR="00C86610">
        <w:rPr>
          <w:rFonts w:ascii="仿宋_GB2312" w:eastAsia="仿宋_GB2312" w:hAnsi="微软雅黑" w:cs="Arial" w:hint="eastAsia"/>
          <w:color w:val="262626"/>
          <w:kern w:val="0"/>
          <w:sz w:val="24"/>
          <w:szCs w:val="24"/>
        </w:rPr>
        <w:t xml:space="preserve">                               </w:t>
      </w:r>
    </w:p>
    <w:sectPr w:rsidR="00D169FB" w:rsidRPr="00F01AD7" w:rsidSect="00C83C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58D" w:rsidRDefault="0000358D" w:rsidP="003B07C7">
      <w:r>
        <w:separator/>
      </w:r>
    </w:p>
  </w:endnote>
  <w:endnote w:type="continuationSeparator" w:id="0">
    <w:p w:rsidR="0000358D" w:rsidRDefault="0000358D" w:rsidP="003B0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ä»¿å®">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58D" w:rsidRDefault="0000358D" w:rsidP="003B07C7">
      <w:r>
        <w:separator/>
      </w:r>
    </w:p>
  </w:footnote>
  <w:footnote w:type="continuationSeparator" w:id="0">
    <w:p w:rsidR="0000358D" w:rsidRDefault="0000358D" w:rsidP="003B07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73218"/>
    <w:multiLevelType w:val="hybridMultilevel"/>
    <w:tmpl w:val="DF6A6B56"/>
    <w:lvl w:ilvl="0" w:tplc="C1986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3C4F3E"/>
    <w:multiLevelType w:val="hybridMultilevel"/>
    <w:tmpl w:val="395856E2"/>
    <w:lvl w:ilvl="0" w:tplc="3F9CC2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491983"/>
    <w:multiLevelType w:val="hybridMultilevel"/>
    <w:tmpl w:val="7E82E596"/>
    <w:lvl w:ilvl="0" w:tplc="E84656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6F6"/>
    <w:rsid w:val="0000358D"/>
    <w:rsid w:val="00014585"/>
    <w:rsid w:val="00014CED"/>
    <w:rsid w:val="000224EE"/>
    <w:rsid w:val="00025F94"/>
    <w:rsid w:val="00026EF0"/>
    <w:rsid w:val="0003579E"/>
    <w:rsid w:val="000363AF"/>
    <w:rsid w:val="000462DD"/>
    <w:rsid w:val="0005116E"/>
    <w:rsid w:val="00061001"/>
    <w:rsid w:val="000676CA"/>
    <w:rsid w:val="0008602A"/>
    <w:rsid w:val="000900AD"/>
    <w:rsid w:val="000968FB"/>
    <w:rsid w:val="000A0459"/>
    <w:rsid w:val="000A1C27"/>
    <w:rsid w:val="000A5BF5"/>
    <w:rsid w:val="000A62A9"/>
    <w:rsid w:val="000B4ECE"/>
    <w:rsid w:val="000C3EB6"/>
    <w:rsid w:val="000D0B87"/>
    <w:rsid w:val="000D6CC7"/>
    <w:rsid w:val="000E6226"/>
    <w:rsid w:val="000F2B33"/>
    <w:rsid w:val="00113527"/>
    <w:rsid w:val="00114906"/>
    <w:rsid w:val="00127C9E"/>
    <w:rsid w:val="00130CED"/>
    <w:rsid w:val="001432F4"/>
    <w:rsid w:val="00152811"/>
    <w:rsid w:val="00153C44"/>
    <w:rsid w:val="0015409D"/>
    <w:rsid w:val="001569B3"/>
    <w:rsid w:val="0018197B"/>
    <w:rsid w:val="00187454"/>
    <w:rsid w:val="00187E07"/>
    <w:rsid w:val="00194227"/>
    <w:rsid w:val="001A4F35"/>
    <w:rsid w:val="001A589F"/>
    <w:rsid w:val="001A6103"/>
    <w:rsid w:val="001B3C37"/>
    <w:rsid w:val="001C65AF"/>
    <w:rsid w:val="001D0B17"/>
    <w:rsid w:val="001F1812"/>
    <w:rsid w:val="001F57FB"/>
    <w:rsid w:val="001F66F6"/>
    <w:rsid w:val="00203187"/>
    <w:rsid w:val="00203CD5"/>
    <w:rsid w:val="002069AE"/>
    <w:rsid w:val="00206EEA"/>
    <w:rsid w:val="00217471"/>
    <w:rsid w:val="002244B9"/>
    <w:rsid w:val="00226919"/>
    <w:rsid w:val="00231694"/>
    <w:rsid w:val="00236C7B"/>
    <w:rsid w:val="002404D6"/>
    <w:rsid w:val="0024110E"/>
    <w:rsid w:val="00247E31"/>
    <w:rsid w:val="00257AE1"/>
    <w:rsid w:val="00266111"/>
    <w:rsid w:val="00275088"/>
    <w:rsid w:val="0029135D"/>
    <w:rsid w:val="002B05C4"/>
    <w:rsid w:val="002B7C0F"/>
    <w:rsid w:val="002D3C67"/>
    <w:rsid w:val="002D77B8"/>
    <w:rsid w:val="002E44A7"/>
    <w:rsid w:val="002F0460"/>
    <w:rsid w:val="002F6FC0"/>
    <w:rsid w:val="003059F4"/>
    <w:rsid w:val="0030631B"/>
    <w:rsid w:val="0031216D"/>
    <w:rsid w:val="003239EB"/>
    <w:rsid w:val="003241B0"/>
    <w:rsid w:val="003407A4"/>
    <w:rsid w:val="00340849"/>
    <w:rsid w:val="00340D1F"/>
    <w:rsid w:val="0034165A"/>
    <w:rsid w:val="00344F33"/>
    <w:rsid w:val="00345C12"/>
    <w:rsid w:val="0034628C"/>
    <w:rsid w:val="00356031"/>
    <w:rsid w:val="003619F9"/>
    <w:rsid w:val="00361C6D"/>
    <w:rsid w:val="00365F6F"/>
    <w:rsid w:val="00371415"/>
    <w:rsid w:val="00375599"/>
    <w:rsid w:val="003A0946"/>
    <w:rsid w:val="003A5993"/>
    <w:rsid w:val="003B07C7"/>
    <w:rsid w:val="003B24D9"/>
    <w:rsid w:val="003B3BF9"/>
    <w:rsid w:val="003B577E"/>
    <w:rsid w:val="003C3275"/>
    <w:rsid w:val="003D2269"/>
    <w:rsid w:val="003D491B"/>
    <w:rsid w:val="003D75DD"/>
    <w:rsid w:val="003E64CB"/>
    <w:rsid w:val="00400715"/>
    <w:rsid w:val="00403B22"/>
    <w:rsid w:val="004078C3"/>
    <w:rsid w:val="00416180"/>
    <w:rsid w:val="004270F4"/>
    <w:rsid w:val="00432BA0"/>
    <w:rsid w:val="00432D4F"/>
    <w:rsid w:val="00435C94"/>
    <w:rsid w:val="004540D9"/>
    <w:rsid w:val="00472651"/>
    <w:rsid w:val="004803D1"/>
    <w:rsid w:val="0049276A"/>
    <w:rsid w:val="004974F4"/>
    <w:rsid w:val="004B23C2"/>
    <w:rsid w:val="004B3A20"/>
    <w:rsid w:val="004C2829"/>
    <w:rsid w:val="004C49B2"/>
    <w:rsid w:val="004D08AD"/>
    <w:rsid w:val="004D2394"/>
    <w:rsid w:val="004D378E"/>
    <w:rsid w:val="004D65C3"/>
    <w:rsid w:val="004E0A14"/>
    <w:rsid w:val="004E2210"/>
    <w:rsid w:val="004E2E10"/>
    <w:rsid w:val="004E74D0"/>
    <w:rsid w:val="004F0374"/>
    <w:rsid w:val="005037EB"/>
    <w:rsid w:val="00513E01"/>
    <w:rsid w:val="00515ECD"/>
    <w:rsid w:val="00521562"/>
    <w:rsid w:val="00523D7E"/>
    <w:rsid w:val="00540BC9"/>
    <w:rsid w:val="005605EE"/>
    <w:rsid w:val="00562C4E"/>
    <w:rsid w:val="005646B1"/>
    <w:rsid w:val="0056527C"/>
    <w:rsid w:val="00573733"/>
    <w:rsid w:val="00576974"/>
    <w:rsid w:val="00586131"/>
    <w:rsid w:val="005919A9"/>
    <w:rsid w:val="005A0980"/>
    <w:rsid w:val="005A1AD3"/>
    <w:rsid w:val="005C5153"/>
    <w:rsid w:val="005C67D5"/>
    <w:rsid w:val="005C681F"/>
    <w:rsid w:val="005D0D1B"/>
    <w:rsid w:val="005F082E"/>
    <w:rsid w:val="005F2573"/>
    <w:rsid w:val="005F5F4E"/>
    <w:rsid w:val="00613F41"/>
    <w:rsid w:val="0061521D"/>
    <w:rsid w:val="00617442"/>
    <w:rsid w:val="006210F9"/>
    <w:rsid w:val="0062266C"/>
    <w:rsid w:val="006234DE"/>
    <w:rsid w:val="006307C3"/>
    <w:rsid w:val="00644F40"/>
    <w:rsid w:val="00656EEB"/>
    <w:rsid w:val="00662A32"/>
    <w:rsid w:val="00671281"/>
    <w:rsid w:val="006734D2"/>
    <w:rsid w:val="0067479F"/>
    <w:rsid w:val="00674C77"/>
    <w:rsid w:val="00675016"/>
    <w:rsid w:val="0068157F"/>
    <w:rsid w:val="00683F01"/>
    <w:rsid w:val="0069276A"/>
    <w:rsid w:val="006A4088"/>
    <w:rsid w:val="006A7118"/>
    <w:rsid w:val="006B08C0"/>
    <w:rsid w:val="006B2BA7"/>
    <w:rsid w:val="006B2BE2"/>
    <w:rsid w:val="006C02FD"/>
    <w:rsid w:val="006D626A"/>
    <w:rsid w:val="006D6BA3"/>
    <w:rsid w:val="00714594"/>
    <w:rsid w:val="0071777C"/>
    <w:rsid w:val="00720627"/>
    <w:rsid w:val="00724FD5"/>
    <w:rsid w:val="00737722"/>
    <w:rsid w:val="007542A1"/>
    <w:rsid w:val="007774E9"/>
    <w:rsid w:val="00780C33"/>
    <w:rsid w:val="0078203A"/>
    <w:rsid w:val="00783AD7"/>
    <w:rsid w:val="00783B3C"/>
    <w:rsid w:val="00792839"/>
    <w:rsid w:val="007930B4"/>
    <w:rsid w:val="007B7851"/>
    <w:rsid w:val="007C5283"/>
    <w:rsid w:val="007D1E58"/>
    <w:rsid w:val="007D3DDB"/>
    <w:rsid w:val="007E2F4D"/>
    <w:rsid w:val="007F7B1E"/>
    <w:rsid w:val="00814D7B"/>
    <w:rsid w:val="00833A54"/>
    <w:rsid w:val="008408C8"/>
    <w:rsid w:val="00841333"/>
    <w:rsid w:val="00861E52"/>
    <w:rsid w:val="008630FA"/>
    <w:rsid w:val="008749D7"/>
    <w:rsid w:val="0088036F"/>
    <w:rsid w:val="00883B34"/>
    <w:rsid w:val="00890C3B"/>
    <w:rsid w:val="008946B8"/>
    <w:rsid w:val="008A0F0A"/>
    <w:rsid w:val="008B07F3"/>
    <w:rsid w:val="008B74B5"/>
    <w:rsid w:val="008C1A1F"/>
    <w:rsid w:val="008C522B"/>
    <w:rsid w:val="008D6CD1"/>
    <w:rsid w:val="008E033B"/>
    <w:rsid w:val="008E22F0"/>
    <w:rsid w:val="008E7F2D"/>
    <w:rsid w:val="008F5D33"/>
    <w:rsid w:val="00922C77"/>
    <w:rsid w:val="00927AE7"/>
    <w:rsid w:val="00945063"/>
    <w:rsid w:val="009460C2"/>
    <w:rsid w:val="0095387D"/>
    <w:rsid w:val="009633C4"/>
    <w:rsid w:val="00995378"/>
    <w:rsid w:val="009A52C3"/>
    <w:rsid w:val="009A7253"/>
    <w:rsid w:val="009B104D"/>
    <w:rsid w:val="009C2E81"/>
    <w:rsid w:val="009D2848"/>
    <w:rsid w:val="009D29F5"/>
    <w:rsid w:val="009E4851"/>
    <w:rsid w:val="009F11DB"/>
    <w:rsid w:val="009F61D7"/>
    <w:rsid w:val="009F7AEA"/>
    <w:rsid w:val="00A0256C"/>
    <w:rsid w:val="00A02E26"/>
    <w:rsid w:val="00A04D7D"/>
    <w:rsid w:val="00A0677D"/>
    <w:rsid w:val="00A1055A"/>
    <w:rsid w:val="00A1268F"/>
    <w:rsid w:val="00A12A31"/>
    <w:rsid w:val="00A15117"/>
    <w:rsid w:val="00A26FDB"/>
    <w:rsid w:val="00A41E7E"/>
    <w:rsid w:val="00A41F38"/>
    <w:rsid w:val="00A435DA"/>
    <w:rsid w:val="00A4568E"/>
    <w:rsid w:val="00A47AB2"/>
    <w:rsid w:val="00A6148B"/>
    <w:rsid w:val="00A67864"/>
    <w:rsid w:val="00A801C0"/>
    <w:rsid w:val="00A8515F"/>
    <w:rsid w:val="00A92527"/>
    <w:rsid w:val="00A945A2"/>
    <w:rsid w:val="00AA36E6"/>
    <w:rsid w:val="00AA3ECC"/>
    <w:rsid w:val="00AB1A61"/>
    <w:rsid w:val="00AC10F9"/>
    <w:rsid w:val="00AC6033"/>
    <w:rsid w:val="00AD0517"/>
    <w:rsid w:val="00AD3C9B"/>
    <w:rsid w:val="00AD5749"/>
    <w:rsid w:val="00AD61B0"/>
    <w:rsid w:val="00AE60E9"/>
    <w:rsid w:val="00AF64A4"/>
    <w:rsid w:val="00B00F59"/>
    <w:rsid w:val="00B21F5F"/>
    <w:rsid w:val="00B26184"/>
    <w:rsid w:val="00B404AE"/>
    <w:rsid w:val="00B513DF"/>
    <w:rsid w:val="00B5280A"/>
    <w:rsid w:val="00B53E4B"/>
    <w:rsid w:val="00B56FA7"/>
    <w:rsid w:val="00B63458"/>
    <w:rsid w:val="00B71C2B"/>
    <w:rsid w:val="00B72B09"/>
    <w:rsid w:val="00BA039F"/>
    <w:rsid w:val="00BA30F7"/>
    <w:rsid w:val="00BA4DD2"/>
    <w:rsid w:val="00BA7892"/>
    <w:rsid w:val="00BB1FCA"/>
    <w:rsid w:val="00BB538C"/>
    <w:rsid w:val="00BC292C"/>
    <w:rsid w:val="00BC49D8"/>
    <w:rsid w:val="00BD1BB8"/>
    <w:rsid w:val="00BD7315"/>
    <w:rsid w:val="00BD75D6"/>
    <w:rsid w:val="00BE096F"/>
    <w:rsid w:val="00BE2BAE"/>
    <w:rsid w:val="00BF7955"/>
    <w:rsid w:val="00C13ECB"/>
    <w:rsid w:val="00C2137A"/>
    <w:rsid w:val="00C22DDD"/>
    <w:rsid w:val="00C516FB"/>
    <w:rsid w:val="00C55292"/>
    <w:rsid w:val="00C67C2B"/>
    <w:rsid w:val="00C71D10"/>
    <w:rsid w:val="00C80A7E"/>
    <w:rsid w:val="00C83C2F"/>
    <w:rsid w:val="00C86610"/>
    <w:rsid w:val="00C86690"/>
    <w:rsid w:val="00C951FF"/>
    <w:rsid w:val="00C95AEE"/>
    <w:rsid w:val="00C97ED0"/>
    <w:rsid w:val="00CA11B2"/>
    <w:rsid w:val="00CA1578"/>
    <w:rsid w:val="00CA34D3"/>
    <w:rsid w:val="00CB0A93"/>
    <w:rsid w:val="00CB233D"/>
    <w:rsid w:val="00CB6E03"/>
    <w:rsid w:val="00CC04F1"/>
    <w:rsid w:val="00CC7FF0"/>
    <w:rsid w:val="00CD20BD"/>
    <w:rsid w:val="00CD6185"/>
    <w:rsid w:val="00CE24D6"/>
    <w:rsid w:val="00CE694E"/>
    <w:rsid w:val="00CE7A66"/>
    <w:rsid w:val="00D0183C"/>
    <w:rsid w:val="00D05F22"/>
    <w:rsid w:val="00D12242"/>
    <w:rsid w:val="00D13C15"/>
    <w:rsid w:val="00D169FB"/>
    <w:rsid w:val="00D16BF8"/>
    <w:rsid w:val="00D24607"/>
    <w:rsid w:val="00D33BA9"/>
    <w:rsid w:val="00D4068D"/>
    <w:rsid w:val="00D500E0"/>
    <w:rsid w:val="00D53248"/>
    <w:rsid w:val="00D6030F"/>
    <w:rsid w:val="00D6530B"/>
    <w:rsid w:val="00D7056E"/>
    <w:rsid w:val="00D75066"/>
    <w:rsid w:val="00D84040"/>
    <w:rsid w:val="00D92566"/>
    <w:rsid w:val="00D930A9"/>
    <w:rsid w:val="00DA2586"/>
    <w:rsid w:val="00DA30FF"/>
    <w:rsid w:val="00DA3FBD"/>
    <w:rsid w:val="00DB01F9"/>
    <w:rsid w:val="00DB3564"/>
    <w:rsid w:val="00DB5680"/>
    <w:rsid w:val="00DC2AF8"/>
    <w:rsid w:val="00DE06FD"/>
    <w:rsid w:val="00DE14C3"/>
    <w:rsid w:val="00DE2727"/>
    <w:rsid w:val="00DE5BA5"/>
    <w:rsid w:val="00DF328B"/>
    <w:rsid w:val="00DF4B10"/>
    <w:rsid w:val="00E03345"/>
    <w:rsid w:val="00E13ED7"/>
    <w:rsid w:val="00E15E08"/>
    <w:rsid w:val="00E163A7"/>
    <w:rsid w:val="00E21111"/>
    <w:rsid w:val="00E224D5"/>
    <w:rsid w:val="00E23A29"/>
    <w:rsid w:val="00E3333F"/>
    <w:rsid w:val="00E42DFE"/>
    <w:rsid w:val="00E5004C"/>
    <w:rsid w:val="00E56A6E"/>
    <w:rsid w:val="00E57EF3"/>
    <w:rsid w:val="00E62099"/>
    <w:rsid w:val="00E66DF4"/>
    <w:rsid w:val="00E67F2A"/>
    <w:rsid w:val="00E72BDA"/>
    <w:rsid w:val="00E76E26"/>
    <w:rsid w:val="00E80BE6"/>
    <w:rsid w:val="00EA1879"/>
    <w:rsid w:val="00EA2041"/>
    <w:rsid w:val="00EA3687"/>
    <w:rsid w:val="00EA4D9F"/>
    <w:rsid w:val="00EA5D4C"/>
    <w:rsid w:val="00EB3951"/>
    <w:rsid w:val="00EC4544"/>
    <w:rsid w:val="00ED2469"/>
    <w:rsid w:val="00ED39B8"/>
    <w:rsid w:val="00EE5B69"/>
    <w:rsid w:val="00EF292C"/>
    <w:rsid w:val="00F01AD7"/>
    <w:rsid w:val="00F13EEB"/>
    <w:rsid w:val="00F17028"/>
    <w:rsid w:val="00F341ED"/>
    <w:rsid w:val="00F349C8"/>
    <w:rsid w:val="00F4020D"/>
    <w:rsid w:val="00F42B0E"/>
    <w:rsid w:val="00F45594"/>
    <w:rsid w:val="00F513F7"/>
    <w:rsid w:val="00F563E7"/>
    <w:rsid w:val="00F6632D"/>
    <w:rsid w:val="00F7202D"/>
    <w:rsid w:val="00F739CE"/>
    <w:rsid w:val="00FB445D"/>
    <w:rsid w:val="00FB7267"/>
    <w:rsid w:val="00FC1B8D"/>
    <w:rsid w:val="00FC3276"/>
    <w:rsid w:val="00FC3D75"/>
    <w:rsid w:val="00FC7A90"/>
    <w:rsid w:val="00FE3EFD"/>
    <w:rsid w:val="00FF3FDF"/>
    <w:rsid w:val="00FF63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8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66F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F66F6"/>
    <w:rPr>
      <w:b/>
      <w:bCs/>
    </w:rPr>
  </w:style>
  <w:style w:type="table" w:styleId="a5">
    <w:name w:val="Table Grid"/>
    <w:basedOn w:val="a1"/>
    <w:uiPriority w:val="59"/>
    <w:rsid w:val="00F01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D169FB"/>
    <w:rPr>
      <w:sz w:val="18"/>
      <w:szCs w:val="18"/>
    </w:rPr>
  </w:style>
  <w:style w:type="character" w:customStyle="1" w:styleId="Char">
    <w:name w:val="批注框文本 Char"/>
    <w:basedOn w:val="a0"/>
    <w:link w:val="a6"/>
    <w:uiPriority w:val="99"/>
    <w:semiHidden/>
    <w:rsid w:val="00D169FB"/>
    <w:rPr>
      <w:sz w:val="18"/>
      <w:szCs w:val="18"/>
    </w:rPr>
  </w:style>
  <w:style w:type="character" w:styleId="a7">
    <w:name w:val="Hyperlink"/>
    <w:basedOn w:val="a0"/>
    <w:uiPriority w:val="99"/>
    <w:unhideWhenUsed/>
    <w:rsid w:val="00D169FB"/>
    <w:rPr>
      <w:color w:val="0000FF" w:themeColor="hyperlink"/>
      <w:u w:val="single"/>
    </w:rPr>
  </w:style>
  <w:style w:type="paragraph" w:styleId="a8">
    <w:name w:val="List Paragraph"/>
    <w:basedOn w:val="a"/>
    <w:uiPriority w:val="34"/>
    <w:qFormat/>
    <w:rsid w:val="00C86610"/>
    <w:pPr>
      <w:ind w:firstLineChars="200" w:firstLine="420"/>
    </w:pPr>
  </w:style>
  <w:style w:type="paragraph" w:styleId="a9">
    <w:name w:val="header"/>
    <w:basedOn w:val="a"/>
    <w:link w:val="Char0"/>
    <w:uiPriority w:val="99"/>
    <w:unhideWhenUsed/>
    <w:rsid w:val="003B07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3B07C7"/>
    <w:rPr>
      <w:sz w:val="18"/>
      <w:szCs w:val="18"/>
    </w:rPr>
  </w:style>
  <w:style w:type="paragraph" w:styleId="aa">
    <w:name w:val="footer"/>
    <w:basedOn w:val="a"/>
    <w:link w:val="Char1"/>
    <w:uiPriority w:val="99"/>
    <w:unhideWhenUsed/>
    <w:rsid w:val="003B07C7"/>
    <w:pPr>
      <w:tabs>
        <w:tab w:val="center" w:pos="4153"/>
        <w:tab w:val="right" w:pos="8306"/>
      </w:tabs>
      <w:snapToGrid w:val="0"/>
      <w:jc w:val="left"/>
    </w:pPr>
    <w:rPr>
      <w:sz w:val="18"/>
      <w:szCs w:val="18"/>
    </w:rPr>
  </w:style>
  <w:style w:type="character" w:customStyle="1" w:styleId="Char1">
    <w:name w:val="页脚 Char"/>
    <w:basedOn w:val="a0"/>
    <w:link w:val="aa"/>
    <w:uiPriority w:val="99"/>
    <w:rsid w:val="003B07C7"/>
    <w:rPr>
      <w:sz w:val="18"/>
      <w:szCs w:val="18"/>
    </w:rPr>
  </w:style>
</w:styles>
</file>

<file path=word/webSettings.xml><?xml version="1.0" encoding="utf-8"?>
<w:webSettings xmlns:r="http://schemas.openxmlformats.org/officeDocument/2006/relationships" xmlns:w="http://schemas.openxmlformats.org/wordprocessingml/2006/main">
  <w:divs>
    <w:div w:id="11809636">
      <w:bodyDiv w:val="1"/>
      <w:marLeft w:val="0"/>
      <w:marRight w:val="0"/>
      <w:marTop w:val="0"/>
      <w:marBottom w:val="0"/>
      <w:divBdr>
        <w:top w:val="none" w:sz="0" w:space="0" w:color="auto"/>
        <w:left w:val="none" w:sz="0" w:space="0" w:color="auto"/>
        <w:bottom w:val="none" w:sz="0" w:space="0" w:color="auto"/>
        <w:right w:val="none" w:sz="0" w:space="0" w:color="auto"/>
      </w:divBdr>
      <w:divsChild>
        <w:div w:id="1082524866">
          <w:marLeft w:val="0"/>
          <w:marRight w:val="0"/>
          <w:marTop w:val="0"/>
          <w:marBottom w:val="0"/>
          <w:divBdr>
            <w:top w:val="none" w:sz="0" w:space="0" w:color="auto"/>
            <w:left w:val="none" w:sz="0" w:space="0" w:color="auto"/>
            <w:bottom w:val="none" w:sz="0" w:space="0" w:color="auto"/>
            <w:right w:val="none" w:sz="0" w:space="0" w:color="auto"/>
          </w:divBdr>
          <w:divsChild>
            <w:div w:id="1522160754">
              <w:marLeft w:val="0"/>
              <w:marRight w:val="0"/>
              <w:marTop w:val="0"/>
              <w:marBottom w:val="0"/>
              <w:divBdr>
                <w:top w:val="none" w:sz="0" w:space="0" w:color="auto"/>
                <w:left w:val="none" w:sz="0" w:space="0" w:color="auto"/>
                <w:bottom w:val="none" w:sz="0" w:space="0" w:color="auto"/>
                <w:right w:val="none" w:sz="0" w:space="0" w:color="auto"/>
              </w:divBdr>
              <w:divsChild>
                <w:div w:id="252787872">
                  <w:marLeft w:val="0"/>
                  <w:marRight w:val="0"/>
                  <w:marTop w:val="0"/>
                  <w:marBottom w:val="0"/>
                  <w:divBdr>
                    <w:top w:val="single" w:sz="2" w:space="0" w:color="D5D5D5"/>
                    <w:left w:val="single" w:sz="2" w:space="0" w:color="D5D5D5"/>
                    <w:bottom w:val="single" w:sz="2" w:space="11" w:color="D5D5D5"/>
                    <w:right w:val="single" w:sz="2" w:space="0" w:color="D5D5D5"/>
                  </w:divBdr>
                  <w:divsChild>
                    <w:div w:id="683019619">
                      <w:marLeft w:val="0"/>
                      <w:marRight w:val="0"/>
                      <w:marTop w:val="0"/>
                      <w:marBottom w:val="0"/>
                      <w:divBdr>
                        <w:top w:val="none" w:sz="0" w:space="0" w:color="auto"/>
                        <w:left w:val="none" w:sz="0" w:space="0" w:color="auto"/>
                        <w:bottom w:val="none" w:sz="0" w:space="0" w:color="auto"/>
                        <w:right w:val="none" w:sz="0" w:space="0" w:color="auto"/>
                      </w:divBdr>
                      <w:divsChild>
                        <w:div w:id="9250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048894">
      <w:bodyDiv w:val="1"/>
      <w:marLeft w:val="0"/>
      <w:marRight w:val="0"/>
      <w:marTop w:val="0"/>
      <w:marBottom w:val="0"/>
      <w:divBdr>
        <w:top w:val="none" w:sz="0" w:space="0" w:color="auto"/>
        <w:left w:val="none" w:sz="0" w:space="0" w:color="auto"/>
        <w:bottom w:val="none" w:sz="0" w:space="0" w:color="auto"/>
        <w:right w:val="none" w:sz="0" w:space="0" w:color="auto"/>
      </w:divBdr>
    </w:div>
    <w:div w:id="1036538079">
      <w:bodyDiv w:val="1"/>
      <w:marLeft w:val="0"/>
      <w:marRight w:val="0"/>
      <w:marTop w:val="0"/>
      <w:marBottom w:val="0"/>
      <w:divBdr>
        <w:top w:val="none" w:sz="0" w:space="0" w:color="auto"/>
        <w:left w:val="none" w:sz="0" w:space="0" w:color="auto"/>
        <w:bottom w:val="none" w:sz="0" w:space="0" w:color="auto"/>
        <w:right w:val="none" w:sz="0" w:space="0" w:color="auto"/>
      </w:divBdr>
    </w:div>
    <w:div w:id="1768622981">
      <w:bodyDiv w:val="1"/>
      <w:marLeft w:val="0"/>
      <w:marRight w:val="0"/>
      <w:marTop w:val="0"/>
      <w:marBottom w:val="0"/>
      <w:divBdr>
        <w:top w:val="none" w:sz="0" w:space="0" w:color="auto"/>
        <w:left w:val="none" w:sz="0" w:space="0" w:color="auto"/>
        <w:bottom w:val="none" w:sz="0" w:space="0" w:color="auto"/>
        <w:right w:val="none" w:sz="0" w:space="0" w:color="auto"/>
      </w:divBdr>
    </w:div>
    <w:div w:id="202397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1bzcbzp@cscec.com"/>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19C2D0-A7AD-4B8E-9704-9A86521C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234</Words>
  <Characters>1340</Characters>
  <Application>Microsoft Office Word</Application>
  <DocSecurity>0</DocSecurity>
  <Lines>11</Lines>
  <Paragraphs>3</Paragraphs>
  <ScaleCrop>false</ScaleCrop>
  <Company>番茄花园</Company>
  <LinksUpToDate>false</LinksUpToDate>
  <CharactersWithSpaces>1571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2017-09-14T00:24:00Z</dcterms:created>
  <dc:creator>王淼</dc:creator>
  <lastModifiedBy>xtzj</lastModifiedBy>
  <lastPrinted>2017-09-14T00:24:00Z</lastPrinted>
  <dcterms:modified xsi:type="dcterms:W3CDTF">2018-05-04T08:36:00Z</dcterms:modified>
  <revision>16</revision>
</coreProperties>
</file>